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ED256F" w14:textId="5D3BF4B7" w:rsidR="000D5FF6" w:rsidRPr="000D5FF6" w:rsidRDefault="00D230BC">
      <w:pPr>
        <w:rPr>
          <w:b/>
        </w:rPr>
      </w:pPr>
      <w:r w:rsidRPr="00C571FD">
        <w:rPr>
          <w:b/>
          <w:highlight w:val="yellow"/>
        </w:rPr>
        <w:t xml:space="preserve">Additional </w:t>
      </w:r>
      <w:r w:rsidR="00EA17C3" w:rsidRPr="00C571FD">
        <w:rPr>
          <w:b/>
          <w:highlight w:val="yellow"/>
        </w:rPr>
        <w:t xml:space="preserve">file </w:t>
      </w:r>
      <w:r w:rsidR="00C571FD" w:rsidRPr="00C571FD">
        <w:rPr>
          <w:b/>
          <w:highlight w:val="yellow"/>
        </w:rPr>
        <w:t>2</w:t>
      </w:r>
      <w:r w:rsidR="00EA17C3">
        <w:rPr>
          <w:b/>
        </w:rPr>
        <w:t xml:space="preserve">         </w:t>
      </w:r>
      <w:r w:rsidR="000D5FF6" w:rsidRPr="000D5FF6">
        <w:rPr>
          <w:b/>
        </w:rPr>
        <w:t xml:space="preserve">Secondary Outcomes </w:t>
      </w:r>
    </w:p>
    <w:tbl>
      <w:tblPr>
        <w:tblStyle w:val="TableGrid1"/>
        <w:tblW w:w="889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713"/>
        <w:gridCol w:w="1656"/>
        <w:gridCol w:w="2409"/>
        <w:gridCol w:w="1418"/>
        <w:gridCol w:w="1701"/>
      </w:tblGrid>
      <w:tr w:rsidR="00E13A60" w:rsidRPr="000D5FF6" w14:paraId="311DDF46" w14:textId="77777777" w:rsidTr="00AC2FB7"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20178" w14:textId="77777777" w:rsidR="00E13A60" w:rsidRPr="000D5FF6" w:rsidRDefault="00E13A60" w:rsidP="00E63EA2">
            <w:pPr>
              <w:rPr>
                <w:b/>
              </w:rPr>
            </w:pPr>
            <w:r w:rsidRPr="000D5FF6">
              <w:rPr>
                <w:b/>
              </w:rPr>
              <w:t>Variable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F3308" w14:textId="77777777" w:rsidR="00E13A60" w:rsidRPr="000D5FF6" w:rsidRDefault="00E13A60" w:rsidP="00E63EA2">
            <w:pPr>
              <w:rPr>
                <w:b/>
              </w:rPr>
            </w:pPr>
            <w:r w:rsidRPr="000D5FF6">
              <w:rPr>
                <w:b/>
              </w:rPr>
              <w:t>Measure</w:t>
            </w:r>
            <w:r>
              <w:rPr>
                <w:b/>
              </w:rPr>
              <w:t xml:space="preserve"> and items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59CF7" w14:textId="77777777" w:rsidR="00E13A60" w:rsidRPr="000D5FF6" w:rsidRDefault="00E13A60" w:rsidP="00E63EA2">
            <w:pPr>
              <w:rPr>
                <w:b/>
              </w:rPr>
            </w:pPr>
            <w:r w:rsidRPr="000D5FF6">
              <w:rPr>
                <w:b/>
              </w:rPr>
              <w:t>Details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36828" w14:textId="77777777" w:rsidR="00E13A60" w:rsidRPr="000D5FF6" w:rsidRDefault="00E13A60" w:rsidP="00E63EA2">
            <w:pPr>
              <w:rPr>
                <w:b/>
              </w:rPr>
            </w:pPr>
            <w:r w:rsidRPr="000D5FF6">
              <w:rPr>
                <w:b/>
              </w:rPr>
              <w:t>Reliability where available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F7164" w14:textId="77777777" w:rsidR="00E13A60" w:rsidRPr="000D5FF6" w:rsidRDefault="00E13A60" w:rsidP="00E63EA2">
            <w:pPr>
              <w:rPr>
                <w:b/>
              </w:rPr>
            </w:pPr>
            <w:r w:rsidRPr="000D5FF6">
              <w:rPr>
                <w:b/>
              </w:rPr>
              <w:t>Administration point, trial arms</w:t>
            </w:r>
          </w:p>
        </w:tc>
      </w:tr>
      <w:tr w:rsidR="009C362A" w:rsidRPr="00942436" w14:paraId="64CA2652" w14:textId="77777777" w:rsidTr="00AC2FB7">
        <w:tc>
          <w:tcPr>
            <w:tcW w:w="8897" w:type="dxa"/>
            <w:gridSpan w:val="5"/>
          </w:tcPr>
          <w:p w14:paraId="620B4104" w14:textId="77777777" w:rsidR="009C362A" w:rsidRPr="00DE673D" w:rsidRDefault="009C362A" w:rsidP="00E63EA2">
            <w:pPr>
              <w:rPr>
                <w:b/>
              </w:rPr>
            </w:pPr>
            <w:r w:rsidRPr="00DE673D">
              <w:rPr>
                <w:b/>
              </w:rPr>
              <w:t>Secondary Outcomes</w:t>
            </w:r>
          </w:p>
        </w:tc>
      </w:tr>
      <w:tr w:rsidR="009C362A" w:rsidRPr="00942436" w14:paraId="46B4B265" w14:textId="77777777" w:rsidTr="00AC2FB7">
        <w:tc>
          <w:tcPr>
            <w:tcW w:w="1713" w:type="dxa"/>
          </w:tcPr>
          <w:p w14:paraId="3A2CF8E6" w14:textId="77777777" w:rsidR="009C362A" w:rsidRPr="00592D40" w:rsidRDefault="009C362A" w:rsidP="00592D40">
            <w:r w:rsidRPr="00592D40">
              <w:t xml:space="preserve">Physical functioning </w:t>
            </w:r>
          </w:p>
        </w:tc>
        <w:tc>
          <w:tcPr>
            <w:tcW w:w="1656" w:type="dxa"/>
          </w:tcPr>
          <w:p w14:paraId="6A55529D" w14:textId="7DE5187D" w:rsidR="009C362A" w:rsidRPr="00592D40" w:rsidRDefault="009C362A" w:rsidP="009C362A">
            <w:pPr>
              <w:rPr>
                <w:rFonts w:eastAsia="Times New Roman" w:cstheme="minorHAnsi"/>
                <w:sz w:val="20"/>
                <w:szCs w:val="20"/>
              </w:rPr>
            </w:pPr>
            <w:r w:rsidRPr="00592D40">
              <w:t>Short Form-12</w:t>
            </w:r>
            <w:r w:rsidR="00481628">
              <w:t xml:space="preserve"> </w:t>
            </w:r>
            <w:r w:rsidR="00592D40">
              <w:t xml:space="preserve">Physical Component Score 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&lt;EndNote&gt;&lt;Cite&gt;&lt;Author&gt;Nicholas&lt;/Author&gt;&lt;Year&gt;2007&lt;/Year&gt;&lt;RecNum&gt;1564&lt;/RecNum&gt;&lt;DisplayText&gt;[8]&lt;/DisplayText&gt;&lt;record&gt;&lt;rec-number&gt;1564&lt;/rec-number&gt;&lt;foreign-keys&gt;&lt;key app="EN" db-id="vtvxpd5vd2ft2hezazppatfstedvep52wsrz"&gt;1564&lt;/key&gt;&lt;/foreign-keys&gt;&lt;ref-type name="Journal Article"&gt;17&lt;/ref-type&gt;&lt;contributors&gt;&lt;authors&gt;&lt;author&gt;Nicholas, Michael K&lt;/author&gt;&lt;/authors&gt;&lt;/contributors&gt;&lt;titles&gt;&lt;title&gt;The pain self‐efficacy questionnaire: Taking pain into account&lt;/title&gt;&lt;secondary-title&gt;European Journal of Pain&lt;/secondary-title&gt;&lt;/titles&gt;&lt;periodical&gt;&lt;full-title&gt;European Journal of Pain&lt;/full-title&gt;&lt;/periodical&gt;&lt;pages&gt;153-163&lt;/pages&gt;&lt;volume&gt;11&lt;/volume&gt;&lt;number&gt;2&lt;/number&gt;&lt;dates&gt;&lt;year&gt;2007&lt;/year&gt;&lt;/dates&gt;&lt;isbn&gt;1532-2149&lt;/isbn&gt;&lt;urls&gt;&lt;/urls&gt;&lt;/record&gt;&lt;/Cite&gt;&lt;/EndNote&gt;</w:instrTex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hyperlink w:anchor="_ENREF_8" w:tooltip="Nicholas, 2007 #1564" w:history="1">
              <w:r w:rsidR="00A833F2">
                <w:rPr>
                  <w:rFonts w:eastAsia="Times New Roman" w:cstheme="minorHAnsi"/>
                  <w:noProof/>
                  <w:sz w:val="20"/>
                  <w:szCs w:val="20"/>
                  <w:vertAlign w:val="superscript"/>
                </w:rPr>
                <w:t>6</w:t>
              </w:r>
              <w:r w:rsidR="008B3825">
                <w:rPr>
                  <w:rFonts w:eastAsia="Times New Roman" w:cstheme="minorHAnsi"/>
                  <w:noProof/>
                  <w:sz w:val="20"/>
                  <w:szCs w:val="20"/>
                  <w:vertAlign w:val="superscript"/>
                </w:rPr>
                <w:t>1</w:t>
              </w:r>
            </w:hyperlink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 </w:t>
            </w:r>
            <w:r w:rsidRPr="00592D40">
              <w:rPr>
                <w:rFonts w:eastAsia="Times New Roman" w:cstheme="minorHAnsi"/>
                <w:szCs w:val="20"/>
              </w:rPr>
              <w:t>[SF-12</w:t>
            </w:r>
            <w:r w:rsidR="00592D40">
              <w:rPr>
                <w:rFonts w:eastAsia="Times New Roman" w:cstheme="minorHAnsi"/>
                <w:szCs w:val="20"/>
              </w:rPr>
              <w:t xml:space="preserve"> PCS</w:t>
            </w:r>
            <w:r w:rsidRPr="00592D40">
              <w:rPr>
                <w:rFonts w:eastAsia="Times New Roman" w:cstheme="minorHAnsi"/>
                <w:szCs w:val="20"/>
              </w:rPr>
              <w:t>]</w:t>
            </w:r>
            <w:r w:rsidR="00481628">
              <w:rPr>
                <w:rFonts w:eastAsia="Times New Roman" w:cstheme="minorHAnsi"/>
                <w:szCs w:val="20"/>
              </w:rPr>
              <w:t>*</w:t>
            </w:r>
          </w:p>
          <w:p w14:paraId="664F40AD" w14:textId="77777777" w:rsidR="009C362A" w:rsidRPr="00592D40" w:rsidRDefault="009C362A" w:rsidP="009C362A">
            <w:pPr>
              <w:rPr>
                <w:rFonts w:eastAsia="Times New Roman" w:cstheme="minorHAnsi"/>
                <w:sz w:val="20"/>
                <w:szCs w:val="20"/>
                <w:vertAlign w:val="superscript"/>
              </w:rPr>
            </w:pPr>
          </w:p>
          <w:p w14:paraId="09711F6B" w14:textId="77777777" w:rsidR="009C362A" w:rsidRPr="00592D40" w:rsidRDefault="009C362A" w:rsidP="009C362A">
            <w:pPr>
              <w:rPr>
                <w:rFonts w:eastAsia="Times New Roman" w:cstheme="minorHAnsi"/>
                <w:sz w:val="20"/>
                <w:szCs w:val="20"/>
                <w:vertAlign w:val="superscript"/>
              </w:rPr>
            </w:pPr>
          </w:p>
          <w:p w14:paraId="53CEF4EE" w14:textId="77777777" w:rsidR="009C362A" w:rsidRPr="00592D40" w:rsidRDefault="009C362A" w:rsidP="009C362A">
            <w:r w:rsidRPr="00592D40">
              <w:rPr>
                <w:rFonts w:eastAsia="Times New Roman" w:cstheme="minorHAnsi"/>
              </w:rPr>
              <w:t>12-items</w:t>
            </w:r>
          </w:p>
        </w:tc>
        <w:tc>
          <w:tcPr>
            <w:tcW w:w="2409" w:type="dxa"/>
          </w:tcPr>
          <w:p w14:paraId="45973CFB" w14:textId="77777777" w:rsidR="009C362A" w:rsidRPr="00592D40" w:rsidRDefault="009C362A" w:rsidP="009C362A">
            <w:r w:rsidRPr="00592D40">
              <w:t xml:space="preserve">Patients rate health and the limitations caused by physical problems on </w:t>
            </w:r>
            <w:proofErr w:type="gramStart"/>
            <w:r w:rsidRPr="00592D40">
              <w:t>5 point</w:t>
            </w:r>
            <w:proofErr w:type="gramEnd"/>
            <w:r w:rsidRPr="00592D40">
              <w:t xml:space="preserve"> Likert scales ranging from all of the time to none of the time.</w:t>
            </w:r>
          </w:p>
        </w:tc>
        <w:tc>
          <w:tcPr>
            <w:tcW w:w="1418" w:type="dxa"/>
          </w:tcPr>
          <w:p w14:paraId="560B3FF3" w14:textId="100D93E3" w:rsidR="009C362A" w:rsidRPr="00592D40" w:rsidRDefault="009C362A" w:rsidP="009C362A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592D40">
              <w:t>Internal consistency: 0.77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&lt;EndNote&gt;&lt;Cite&gt;&lt;Author&gt;Lundberg&lt;/Author&gt;&lt;Year&gt;2004&lt;/Year&gt;&lt;RecNum&gt;1565&lt;/RecNum&gt;&lt;DisplayText&gt;[9]&lt;/DisplayText&gt;&lt;record&gt;&lt;rec-number&gt;1565&lt;/rec-number&gt;&lt;foreign-keys&gt;&lt;key app="EN" db-id="vtvxpd5vd2ft2hezazppatfstedvep52wsrz"&gt;1565&lt;/key&gt;&lt;/foreign-keys&gt;&lt;ref-type name="Journal Article"&gt;17&lt;/ref-type&gt;&lt;contributors&gt;&lt;authors&gt;&lt;author&gt;Lundberg, Mari KE&lt;/author&gt;&lt;author&gt;Styf, Jorma&lt;/author&gt;&lt;author&gt;Carlsson, Sven G&lt;/author&gt;&lt;/authors&gt;&lt;/contributors&gt;&lt;titles&gt;&lt;title&gt;A psychometric evaluation of the Tampa Scale for Kinesiophobia—from a physiotherapeutic perspective&lt;/title&gt;&lt;secondary-title&gt;Physiotherapy Theory and Practice&lt;/secondary-title&gt;&lt;/titles&gt;&lt;periodical&gt;&lt;full-title&gt;Physiotherapy Theory and Practice&lt;/full-title&gt;&lt;/periodical&gt;&lt;pages&gt;121-133&lt;/pages&gt;&lt;volume&gt;20&lt;/volume&gt;&lt;number&gt;2&lt;/number&gt;&lt;dates&gt;&lt;year&gt;2004&lt;/year&gt;&lt;/dates&gt;&lt;isbn&gt;0959-3985&lt;/isbn&gt;&lt;urls&gt;&lt;/urls&gt;&lt;/record&gt;&lt;/Cite&gt;&lt;/EndNote&gt;</w:instrTex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r w:rsidR="00A833F2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6</w:t>
            </w:r>
            <w:r w:rsidR="008B3825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2</w:t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  <w:p w14:paraId="08A13428" w14:textId="77777777" w:rsidR="009C362A" w:rsidRPr="00592D40" w:rsidRDefault="009C362A" w:rsidP="009C362A"/>
        </w:tc>
        <w:tc>
          <w:tcPr>
            <w:tcW w:w="1701" w:type="dxa"/>
          </w:tcPr>
          <w:p w14:paraId="2B5AA512" w14:textId="77777777" w:rsidR="009C362A" w:rsidRPr="00592D40" w:rsidRDefault="009C362A" w:rsidP="009C362A">
            <w:r w:rsidRPr="00592D40">
              <w:t xml:space="preserve">Baseline, </w:t>
            </w:r>
          </w:p>
          <w:p w14:paraId="4F7B6267" w14:textId="77777777" w:rsidR="009C362A" w:rsidRPr="00592D40" w:rsidRDefault="009C362A" w:rsidP="009C362A">
            <w:r w:rsidRPr="00592D40">
              <w:t xml:space="preserve">2 months, </w:t>
            </w:r>
          </w:p>
          <w:p w14:paraId="4B7AF278" w14:textId="77777777" w:rsidR="009C362A" w:rsidRPr="00592D40" w:rsidRDefault="009C362A" w:rsidP="009C362A">
            <w:r w:rsidRPr="00592D40">
              <w:t>6 months</w:t>
            </w:r>
          </w:p>
        </w:tc>
      </w:tr>
      <w:tr w:rsidR="00AC2FB7" w:rsidRPr="00942436" w14:paraId="73F04783" w14:textId="77777777" w:rsidTr="00AC2FB7">
        <w:tc>
          <w:tcPr>
            <w:tcW w:w="1713" w:type="dxa"/>
          </w:tcPr>
          <w:p w14:paraId="1D2CAD80" w14:textId="77777777" w:rsidR="00AC2FB7" w:rsidRPr="00592D40" w:rsidRDefault="00AC2FB7" w:rsidP="00AC2FB7">
            <w:r w:rsidRPr="00592D40">
              <w:t>Low back pain-specific functional disability</w:t>
            </w:r>
          </w:p>
        </w:tc>
        <w:tc>
          <w:tcPr>
            <w:tcW w:w="1656" w:type="dxa"/>
          </w:tcPr>
          <w:p w14:paraId="08D33F06" w14:textId="77777777" w:rsidR="008B3825" w:rsidRDefault="00AC2FB7" w:rsidP="00AC2FB7">
            <w:r w:rsidRPr="00592D40">
              <w:t>Roland-Morris Disability Questionnaire</w:t>
            </w:r>
          </w:p>
          <w:p w14:paraId="2BE22D7D" w14:textId="39296236" w:rsidR="00AC2FB7" w:rsidRPr="008B3825" w:rsidRDefault="00AC2FB7" w:rsidP="00AC2FB7">
            <w:r w:rsidRPr="008B3825">
              <w:rPr>
                <w:rFonts w:eastAsia="Times New Roman" w:cstheme="minorHAnsi"/>
                <w:sz w:val="20"/>
                <w:szCs w:val="20"/>
                <w:vertAlign w:val="superscript"/>
              </w:rPr>
              <w:t>[</w:t>
            </w:r>
            <w:r w:rsidR="00A833F2">
              <w:rPr>
                <w:rFonts w:eastAsia="Times New Roman" w:cstheme="minorHAnsi"/>
                <w:sz w:val="20"/>
                <w:szCs w:val="20"/>
                <w:vertAlign w:val="superscript"/>
              </w:rPr>
              <w:t>6</w:t>
            </w:r>
            <w:r w:rsidR="008B3825" w:rsidRPr="008B3825">
              <w:rPr>
                <w:rFonts w:eastAsia="Times New Roman" w:cstheme="minorHAnsi"/>
                <w:sz w:val="20"/>
                <w:szCs w:val="20"/>
                <w:vertAlign w:val="superscript"/>
              </w:rPr>
              <w:t>3</w:t>
            </w:r>
            <w:r w:rsidR="008B3825">
              <w:rPr>
                <w:rFonts w:eastAsia="Times New Roman" w:cstheme="minorHAnsi"/>
                <w:sz w:val="20"/>
                <w:szCs w:val="20"/>
              </w:rPr>
              <w:t xml:space="preserve">] </w:t>
            </w:r>
            <w:proofErr w:type="gramStart"/>
            <w:r w:rsidRPr="00592D40">
              <w:rPr>
                <w:rFonts w:eastAsia="Times New Roman" w:cstheme="minorHAnsi"/>
                <w:szCs w:val="20"/>
              </w:rPr>
              <w:t>RMDQ]</w:t>
            </w:r>
            <w:r w:rsidR="00481628">
              <w:rPr>
                <w:rFonts w:eastAsia="Times New Roman" w:cstheme="minorHAnsi"/>
                <w:szCs w:val="20"/>
              </w:rPr>
              <w:t>*</w:t>
            </w:r>
            <w:proofErr w:type="gramEnd"/>
          </w:p>
          <w:p w14:paraId="1EF7DF1E" w14:textId="77777777" w:rsidR="00AC2FB7" w:rsidRPr="00592D40" w:rsidRDefault="00AC2FB7" w:rsidP="00AC2FB7"/>
          <w:p w14:paraId="2637390C" w14:textId="77777777" w:rsidR="00AC2FB7" w:rsidRPr="00592D40" w:rsidRDefault="00AC2FB7" w:rsidP="00AC2FB7">
            <w:r w:rsidRPr="00592D40">
              <w:t>24-items</w:t>
            </w:r>
          </w:p>
        </w:tc>
        <w:tc>
          <w:tcPr>
            <w:tcW w:w="2409" w:type="dxa"/>
          </w:tcPr>
          <w:p w14:paraId="2F944F36" w14:textId="77777777" w:rsidR="00AC2FB7" w:rsidRPr="00592D40" w:rsidRDefault="00AC2FB7" w:rsidP="00AC2FB7">
            <w:r w:rsidRPr="00592D40">
              <w:t>Patients respond to statements which match their experience of low back pain on the day of completion on a dichotomous scale.</w:t>
            </w:r>
          </w:p>
        </w:tc>
        <w:tc>
          <w:tcPr>
            <w:tcW w:w="1418" w:type="dxa"/>
          </w:tcPr>
          <w:p w14:paraId="67AF99E4" w14:textId="1B7D0BFD" w:rsidR="00AC2FB7" w:rsidRPr="00592D40" w:rsidRDefault="00AC2FB7" w:rsidP="00AC2FB7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592D40">
              <w:t>Internal consistency: 0.91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&lt;EndNote&gt;&lt;Cite&gt;&lt;Author&gt;Roland&lt;/Author&gt;&lt;Year&gt;1983&lt;/Year&gt;&lt;RecNum&gt;1582&lt;/RecNum&gt;&lt;DisplayText&gt;[7]&lt;/DisplayText&gt;&lt;record&gt;&lt;rec-number&gt;1582&lt;/rec-number&gt;&lt;foreign-keys&gt;&lt;key app="EN" db-id="vtvxpd5vd2ft2hezazppatfstedvep52wsrz"&gt;1582&lt;/key&gt;&lt;/foreign-keys&gt;&lt;ref-type name="Journal Article"&gt;17&lt;/ref-type&gt;&lt;contributors&gt;&lt;authors&gt;&lt;author&gt;Roland, M.&lt;/author&gt;&lt;author&gt;Morris, R.&lt;/author&gt;&lt;/authors&gt;&lt;/contributors&gt;&lt;titles&gt;&lt;title&gt;A study of the natural history of back pain. Part I: development of a reliable and sensitive measure of disability in low-back pain&lt;/title&gt;&lt;secondary-title&gt;Spine (Phila Pa 1976)&lt;/secondary-title&gt;&lt;alt-title&gt;Spine&lt;/alt-title&gt;&lt;/titles&gt;&lt;alt-periodical&gt;&lt;full-title&gt;Spine&lt;/full-title&gt;&lt;/alt-periodical&gt;&lt;pages&gt;141-4&lt;/pages&gt;&lt;volume&gt;8&lt;/volume&gt;&lt;number&gt;2&lt;/number&gt;&lt;keywords&gt;&lt;keyword&gt;Activities of Daily Living&lt;/keyword&gt;&lt;keyword&gt;Adolescent&lt;/keyword&gt;&lt;keyword&gt;Adult&lt;/keyword&gt;&lt;keyword&gt;Back Pain/*diagnosis&lt;/keyword&gt;&lt;keyword&gt;*Disability Evaluation&lt;/keyword&gt;&lt;keyword&gt;Humans&lt;/keyword&gt;&lt;keyword&gt;Middle Aged&lt;/keyword&gt;&lt;keyword&gt;Movement&lt;/keyword&gt;&lt;/keywords&gt;&lt;dates&gt;&lt;year&gt;1983&lt;/year&gt;&lt;pub-dates&gt;&lt;date&gt;Mar&lt;/date&gt;&lt;/pub-dates&gt;&lt;/dates&gt;&lt;isbn&gt;0362-2436 (Print)&amp;#xD;0362-2436 (Linking)&lt;/isbn&gt;&lt;accession-num&gt;6222486&lt;/accession-num&gt;&lt;urls&gt;&lt;related-urls&gt;&lt;url&gt;http://www.ncbi.nlm.nih.gov/pubmed/6222486&lt;/url&gt;&lt;/related-urls&gt;&lt;/urls&gt;&lt;/record&gt;&lt;/Cite&gt;&lt;/EndNote&gt;</w:instrTex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r w:rsidR="00A833F2">
              <w:rPr>
                <w:vertAlign w:val="superscript"/>
              </w:rPr>
              <w:t>6</w:t>
            </w:r>
            <w:r w:rsidR="008B3825">
              <w:rPr>
                <w:vertAlign w:val="superscript"/>
              </w:rPr>
              <w:t>3</w:t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  <w:p w14:paraId="56AFA069" w14:textId="77777777" w:rsidR="00AC2FB7" w:rsidRPr="00592D40" w:rsidRDefault="00AC2FB7" w:rsidP="00AC2FB7"/>
        </w:tc>
        <w:tc>
          <w:tcPr>
            <w:tcW w:w="1701" w:type="dxa"/>
          </w:tcPr>
          <w:p w14:paraId="2AA9BB28" w14:textId="77777777" w:rsidR="00AC2FB7" w:rsidRPr="00592D40" w:rsidRDefault="00AC2FB7" w:rsidP="00AC2FB7">
            <w:r w:rsidRPr="00592D40">
              <w:t xml:space="preserve">Baseline, </w:t>
            </w:r>
          </w:p>
          <w:p w14:paraId="4C7DAD4B" w14:textId="77777777" w:rsidR="00AC2FB7" w:rsidRPr="00592D40" w:rsidRDefault="00AC2FB7" w:rsidP="00AC2FB7">
            <w:r w:rsidRPr="00592D40">
              <w:t xml:space="preserve">2 months, </w:t>
            </w:r>
          </w:p>
          <w:p w14:paraId="0C6E0631" w14:textId="77777777" w:rsidR="00AC2FB7" w:rsidRPr="00592D40" w:rsidRDefault="00AC2FB7" w:rsidP="00AC2FB7">
            <w:r w:rsidRPr="00592D40">
              <w:t>6 months</w:t>
            </w:r>
          </w:p>
        </w:tc>
      </w:tr>
      <w:tr w:rsidR="00AC2FB7" w:rsidRPr="00942436" w14:paraId="1BAEC9E5" w14:textId="77777777" w:rsidTr="00AC2FB7">
        <w:tc>
          <w:tcPr>
            <w:tcW w:w="1713" w:type="dxa"/>
          </w:tcPr>
          <w:p w14:paraId="63F451E4" w14:textId="77777777" w:rsidR="00AC2FB7" w:rsidRPr="00592D40" w:rsidRDefault="00AC2FB7" w:rsidP="00AC2FB7">
            <w:r w:rsidRPr="00592D40">
              <w:t>Osteoarthritis specific-functional disability</w:t>
            </w:r>
          </w:p>
        </w:tc>
        <w:tc>
          <w:tcPr>
            <w:tcW w:w="1656" w:type="dxa"/>
          </w:tcPr>
          <w:p w14:paraId="2EF687D9" w14:textId="1B475192" w:rsidR="00AC2FB7" w:rsidRPr="00592D40" w:rsidRDefault="00AC2FB7" w:rsidP="00AC2FB7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592D40">
              <w:t>WOMAC Function Daily Living Hip and/or Knee Subscale</w:t>
            </w:r>
            <w:r w:rsidR="00BE2AF5">
              <w:t xml:space="preserve"> 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>
                <w:fldData xml:space="preserve">PEVuZE5vdGU+PENpdGU+PEF1dGhvcj5CZWxsYW15PC9BdXRob3I+PFllYXI+MTk4ODwvWWVhcj48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</w:fldData>
              </w:fldChar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</w:instrTex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>
                <w:fldData xml:space="preserve">PEVuZE5vdGU+PENpdGU+PEF1dGhvcj5CZWxsYW15PC9BdXRob3I+PFllYXI+MTk4ODwvWWVhcj48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</w:fldData>
              </w:fldChar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EN.CITE.DATA </w:instrTex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hyperlink w:anchor="_ENREF_5" w:tooltip="Bellamy, 1988 #1593" w:history="1">
              <w:r w:rsidR="00A833F2">
                <w:rPr>
                  <w:rFonts w:eastAsia="Times New Roman" w:cstheme="minorHAnsi"/>
                  <w:noProof/>
                  <w:sz w:val="20"/>
                  <w:szCs w:val="20"/>
                  <w:vertAlign w:val="superscript"/>
                </w:rPr>
                <w:t>6</w:t>
              </w:r>
            </w:hyperlink>
            <w:r w:rsidR="008B3825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4</w:t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  <w:r w:rsidR="00BE2AF5">
              <w:rPr>
                <w:rFonts w:eastAsia="Times New Roman" w:cstheme="minorHAnsi"/>
                <w:sz w:val="20"/>
                <w:szCs w:val="20"/>
                <w:vertAlign w:val="superscript"/>
              </w:rPr>
              <w:t>*</w:t>
            </w:r>
          </w:p>
          <w:p w14:paraId="42C65883" w14:textId="77777777" w:rsidR="00AC2FB7" w:rsidRPr="00592D40" w:rsidRDefault="00AC2FB7" w:rsidP="00AC2FB7"/>
          <w:p w14:paraId="4E3E7AC5" w14:textId="77777777" w:rsidR="00AC2FB7" w:rsidRPr="00592D40" w:rsidRDefault="00AC2FB7" w:rsidP="00AC2FB7">
            <w:r w:rsidRPr="00592D40">
              <w:t>17-items</w:t>
            </w:r>
          </w:p>
        </w:tc>
        <w:tc>
          <w:tcPr>
            <w:tcW w:w="2409" w:type="dxa"/>
          </w:tcPr>
          <w:p w14:paraId="4DF8C7F5" w14:textId="77777777" w:rsidR="00AC2FB7" w:rsidRPr="00592D40" w:rsidRDefault="00AC2FB7" w:rsidP="00AC2FB7">
            <w:r w:rsidRPr="00592D40">
              <w:t>Patients rate difficulty with hip and/or knee in performing various everyday activities.</w:t>
            </w:r>
          </w:p>
        </w:tc>
        <w:tc>
          <w:tcPr>
            <w:tcW w:w="1418" w:type="dxa"/>
          </w:tcPr>
          <w:p w14:paraId="5C1BED86" w14:textId="1B00A4C8" w:rsidR="00AC2FB7" w:rsidRPr="00592D40" w:rsidRDefault="00AC2FB7" w:rsidP="00AC2FB7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592D40">
              <w:t>Internal consistency for the subscales range: 0.83-0.96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&lt;EndNote&gt;&lt;Cite&gt;&lt;Author&gt;Roos&lt;/Author&gt;&lt;Year&gt;1999&lt;/Year&gt;&lt;RecNum&gt;1606&lt;/RecNum&gt;&lt;DisplayText&gt;[6]&lt;/DisplayText&gt;&lt;record&gt;&lt;rec-number&gt;1606&lt;/rec-number&gt;&lt;foreign-keys&gt;&lt;key app="EN" db-id="vtvxpd5vd2ft2hezazppatfstedvep52wsrz"&gt;1606&lt;/key&gt;&lt;/foreign-keys&gt;&lt;ref-type name="Journal Article"&gt;17&lt;/ref-type&gt;&lt;contributors&gt;&lt;authors&gt;&lt;author&gt;Roos, E. M.&lt;/author&gt;&lt;author&gt;Klassbo, M.&lt;/author&gt;&lt;author&gt;Lohmander, L. S.&lt;/author&gt;&lt;/authors&gt;&lt;/contributors&gt;&lt;auth-address&gt;Institute of Musculoskeletal Disease, Department of Physical Therapy, Lund University, Sweden.&lt;/auth-address&gt;&lt;titles&gt;&lt;title&gt;WOMAC osteoarthritis index. Reliability, validity, and responsiveness in patients with arthroscopically assessed osteoarthritis. Western Ontario and MacMaster Universities&lt;/title&gt;&lt;secondary-title&gt;Scand J Rheumatol&lt;/secondary-title&gt;&lt;alt-title&gt;Scandinavian journal of rheumatology&lt;/alt-title&gt;&lt;/titles&gt;&lt;periodical&gt;&lt;full-title&gt;Scand J Rheumatol&lt;/full-title&gt;&lt;abbr-1&gt;Scandinavian journal of rheumatology&lt;/abbr-1&gt;&lt;/periodical&gt;&lt;alt-periodical&gt;&lt;full-title&gt;Scand J Rheumatol&lt;/full-title&gt;&lt;abbr-1&gt;Scandinavian journal of rheumatology&lt;/abbr-1&gt;&lt;/alt-periodical&gt;&lt;pages&gt;210-5&lt;/pages&gt;&lt;volume&gt;28&lt;/volume&gt;&lt;number&gt;4&lt;/number&gt;&lt;keywords&gt;&lt;keyword&gt;Adult&lt;/keyword&gt;&lt;keyword&gt;Aged&lt;/keyword&gt;&lt;keyword&gt;Arthroscopy&lt;/keyword&gt;&lt;keyword&gt;Cartilage, Articular/*physiopathology/radiography&lt;/keyword&gt;&lt;keyword&gt;Female&lt;/keyword&gt;&lt;keyword&gt;Humans&lt;/keyword&gt;&lt;keyword&gt;Knee Joint/*physiopathology/radiography&lt;/keyword&gt;&lt;keyword&gt;Male&lt;/keyword&gt;&lt;keyword&gt;Middle Aged&lt;/keyword&gt;&lt;keyword&gt;Osteoarthritis/*diagnosis/*physiopathology/surgery&lt;/keyword&gt;&lt;keyword&gt;Pain&lt;/keyword&gt;&lt;keyword&gt;Questionnaires&lt;/keyword&gt;&lt;keyword&gt;Reproducibility of Results&lt;/keyword&gt;&lt;keyword&gt;Sweden&lt;/keyword&gt;&lt;/keywords&gt;&lt;dates&gt;&lt;year&gt;1999&lt;/year&gt;&lt;/dates&gt;&lt;isbn&gt;0300-9742 (Print)&amp;#xD;0300-9742 (Linking)&lt;/isbn&gt;&lt;accession-num&gt;10503556&lt;/accession-num&gt;&lt;urls&gt;&lt;related-urls&gt;&lt;url&gt;http://www.ncbi.nlm.nih.gov/pubmed/10503556&lt;/url&gt;&lt;/related-urls&gt;&lt;/urls&gt;&lt;/record&gt;&lt;/Cite&gt;&lt;/EndNote&gt;</w:instrTex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hyperlink w:anchor="_ENREF_6" w:tooltip="Roos, 1999 #1606" w:history="1">
              <w:r w:rsidR="00A833F2">
                <w:rPr>
                  <w:rFonts w:eastAsia="Times New Roman" w:cstheme="minorHAnsi"/>
                  <w:noProof/>
                  <w:sz w:val="20"/>
                  <w:szCs w:val="20"/>
                  <w:vertAlign w:val="superscript"/>
                </w:rPr>
                <w:t>6</w:t>
              </w:r>
              <w:r w:rsidR="008B3825">
                <w:rPr>
                  <w:rFonts w:eastAsia="Times New Roman" w:cstheme="minorHAnsi"/>
                  <w:noProof/>
                  <w:sz w:val="20"/>
                  <w:szCs w:val="20"/>
                  <w:vertAlign w:val="superscript"/>
                </w:rPr>
                <w:t>5</w:t>
              </w:r>
            </w:hyperlink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  <w:p w14:paraId="3674209F" w14:textId="77777777" w:rsidR="00AC2FB7" w:rsidRPr="00592D40" w:rsidRDefault="00AC2FB7" w:rsidP="00AC2FB7"/>
        </w:tc>
        <w:tc>
          <w:tcPr>
            <w:tcW w:w="1701" w:type="dxa"/>
          </w:tcPr>
          <w:p w14:paraId="20143FAB" w14:textId="77777777" w:rsidR="00AC2FB7" w:rsidRPr="00592D40" w:rsidRDefault="00AC2FB7" w:rsidP="00AC2FB7">
            <w:r w:rsidRPr="00592D40">
              <w:t xml:space="preserve">Baseline, </w:t>
            </w:r>
          </w:p>
          <w:p w14:paraId="43DB36AC" w14:textId="77777777" w:rsidR="00AC2FB7" w:rsidRPr="00592D40" w:rsidRDefault="00AC2FB7" w:rsidP="00AC2FB7">
            <w:r w:rsidRPr="00592D40">
              <w:t xml:space="preserve">2 months, </w:t>
            </w:r>
          </w:p>
          <w:p w14:paraId="4BCD3D20" w14:textId="77777777" w:rsidR="00AC2FB7" w:rsidRPr="00592D40" w:rsidRDefault="00AC2FB7" w:rsidP="00AC2FB7">
            <w:r w:rsidRPr="00592D40">
              <w:t>6 months</w:t>
            </w:r>
          </w:p>
        </w:tc>
      </w:tr>
      <w:tr w:rsidR="00AC2FB7" w:rsidRPr="00942436" w14:paraId="40A942FA" w14:textId="77777777" w:rsidTr="00AC2FB7">
        <w:tc>
          <w:tcPr>
            <w:tcW w:w="1713" w:type="dxa"/>
          </w:tcPr>
          <w:p w14:paraId="1B8424CB" w14:textId="77777777" w:rsidR="00AC2FB7" w:rsidRPr="00592D40" w:rsidRDefault="00AC2FB7" w:rsidP="00AC2FB7">
            <w:r w:rsidRPr="00592D40">
              <w:t>Pain intensity</w:t>
            </w:r>
          </w:p>
        </w:tc>
        <w:tc>
          <w:tcPr>
            <w:tcW w:w="1656" w:type="dxa"/>
          </w:tcPr>
          <w:p w14:paraId="378447FA" w14:textId="58A09F29" w:rsidR="00AC2FB7" w:rsidRPr="00592D40" w:rsidRDefault="00AC2FB7" w:rsidP="00AC2FB7">
            <w:pPr>
              <w:rPr>
                <w:rFonts w:eastAsia="Times New Roman" w:cstheme="minorHAnsi"/>
                <w:szCs w:val="20"/>
              </w:rPr>
            </w:pPr>
            <w:r w:rsidRPr="00592D40">
              <w:t>Numeric Rating Scale</w:t>
            </w:r>
            <w:r w:rsidR="00BE2AF5">
              <w:t xml:space="preserve"> </w:t>
            </w:r>
            <w:r w:rsidRPr="00592D40">
              <w:rPr>
                <w:rFonts w:eastAsia="Times New Roman" w:cstheme="minorHAnsi"/>
                <w:szCs w:val="20"/>
              </w:rPr>
              <w:t>NRS]</w:t>
            </w:r>
            <w:r w:rsidR="00057CBF" w:rsidRPr="008B3825">
              <w:rPr>
                <w:vertAlign w:val="superscript"/>
              </w:rPr>
              <w:t xml:space="preserve"> [</w:t>
            </w:r>
            <w:proofErr w:type="gramStart"/>
            <w:r w:rsidR="00A833F2">
              <w:rPr>
                <w:rFonts w:eastAsia="Times New Roman" w:cstheme="minorHAnsi"/>
                <w:sz w:val="20"/>
                <w:szCs w:val="20"/>
                <w:vertAlign w:val="superscript"/>
              </w:rPr>
              <w:t>6</w:t>
            </w:r>
            <w:r w:rsidR="00057CBF" w:rsidRPr="008B3825">
              <w:rPr>
                <w:rFonts w:eastAsia="Times New Roman" w:cstheme="minorHAnsi"/>
                <w:sz w:val="20"/>
                <w:szCs w:val="20"/>
                <w:vertAlign w:val="superscript"/>
              </w:rPr>
              <w:t>6]</w:t>
            </w:r>
            <w:r w:rsidR="00BE2AF5">
              <w:rPr>
                <w:rFonts w:eastAsia="Times New Roman" w:cstheme="minorHAnsi"/>
                <w:szCs w:val="20"/>
              </w:rPr>
              <w:t>*</w:t>
            </w:r>
            <w:proofErr w:type="gramEnd"/>
          </w:p>
          <w:p w14:paraId="68CA1F8E" w14:textId="77777777" w:rsidR="00AC2FB7" w:rsidRPr="00592D40" w:rsidRDefault="00AC2FB7" w:rsidP="00AC2FB7"/>
          <w:p w14:paraId="2D296D58" w14:textId="77777777" w:rsidR="00AC2FB7" w:rsidRPr="00592D40" w:rsidRDefault="00AC2FB7" w:rsidP="00AC2FB7">
            <w:r w:rsidRPr="00592D40">
              <w:t>1-item</w:t>
            </w:r>
          </w:p>
        </w:tc>
        <w:tc>
          <w:tcPr>
            <w:tcW w:w="2409" w:type="dxa"/>
          </w:tcPr>
          <w:p w14:paraId="29548BE2" w14:textId="77777777" w:rsidR="00AC2FB7" w:rsidRPr="00592D40" w:rsidRDefault="00AC2FB7" w:rsidP="00AC2FB7">
            <w:r w:rsidRPr="00592D40">
              <w:t>Patients rate their level of pain in the past week on an 11-point numeric scale.</w:t>
            </w:r>
          </w:p>
        </w:tc>
        <w:tc>
          <w:tcPr>
            <w:tcW w:w="1418" w:type="dxa"/>
          </w:tcPr>
          <w:p w14:paraId="2B871872" w14:textId="0F0F744E" w:rsidR="00AC2FB7" w:rsidRPr="00592D40" w:rsidRDefault="00AC2FB7" w:rsidP="00AC2FB7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592D40">
              <w:t>Inter-rater reliability: 0.56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&lt;EndNote&gt;&lt;Cite&gt;&lt;Author&gt;van Tubergen&lt;/Author&gt;&lt;Year&gt;2002&lt;/Year&gt;&lt;RecNum&gt;1614&lt;/RecNum&gt;&lt;DisplayText&gt;[11]&lt;/DisplayText&gt;&lt;record&gt;&lt;rec-number&gt;1614&lt;/rec-number&gt;&lt;foreign-keys&gt;&lt;key app="EN" db-id="vtvxpd5vd2ft2hezazppatfstedvep52wsrz"&gt;1614&lt;/key&gt;&lt;/foreign-keys&gt;&lt;ref-type name="Journal Article"&gt;17&lt;/ref-type&gt;&lt;contributors&gt;&lt;authors&gt;&lt;author&gt;van Tubergen, Astrid&lt;/author&gt;&lt;author&gt;Debats, Iris&lt;/author&gt;&lt;author&gt;Ryser, Liliane&lt;/author&gt;&lt;author&gt;Londoño, John&lt;/author&gt;&lt;author&gt;Burgos‐Vargas, Ruben&lt;/author&gt;&lt;author&gt;Cardiel, Mario H&lt;/author&gt;&lt;author&gt;Landewé, Robert&lt;/author&gt;&lt;author&gt;Stucki, Gerold&lt;/author&gt;&lt;author&gt;Van der Heijde, Désirée&lt;/author&gt;&lt;/authors&gt;&lt;/contributors&gt;&lt;titles&gt;&lt;title&gt;Use of a numerical rating scale as an answer modality in ankylosing spondylitis–specific questionnaires&lt;/title&gt;&lt;secondary-title&gt;Arthritis Care &amp;amp; Research&lt;/secondary-title&gt;&lt;/titles&gt;&lt;periodical&gt;&lt;full-title&gt;Arthritis Care &amp;amp; Research&lt;/full-title&gt;&lt;/periodical&gt;&lt;pages&gt;242-248&lt;/pages&gt;&lt;volume&gt;47&lt;/volume&gt;&lt;number&gt;3&lt;/number&gt;&lt;dates&gt;&lt;year&gt;2002&lt;/year&gt;&lt;/dates&gt;&lt;isbn&gt;1529-0131&lt;/isbn&gt;&lt;urls&gt;&lt;/urls&gt;&lt;/record&gt;&lt;/Cite&gt;&lt;/EndNote&gt;</w:instrTex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r w:rsidR="00A833F2">
              <w:rPr>
                <w:vertAlign w:val="superscript"/>
              </w:rPr>
              <w:t>6</w:t>
            </w:r>
            <w:r w:rsidR="008B3825" w:rsidRPr="008B3825">
              <w:rPr>
                <w:vertAlign w:val="superscript"/>
              </w:rPr>
              <w:t>7</w:t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  <w:p w14:paraId="78C1A1DB" w14:textId="77777777" w:rsidR="00AC2FB7" w:rsidRPr="00592D40" w:rsidRDefault="00AC2FB7" w:rsidP="00AC2FB7"/>
        </w:tc>
        <w:tc>
          <w:tcPr>
            <w:tcW w:w="1701" w:type="dxa"/>
          </w:tcPr>
          <w:p w14:paraId="376B4399" w14:textId="77777777" w:rsidR="00AC2FB7" w:rsidRPr="00592D40" w:rsidRDefault="00AC2FB7" w:rsidP="00AC2FB7">
            <w:r w:rsidRPr="00592D40">
              <w:t xml:space="preserve">Baseline, </w:t>
            </w:r>
          </w:p>
          <w:p w14:paraId="290D13EF" w14:textId="77777777" w:rsidR="00AC2FB7" w:rsidRPr="00592D40" w:rsidRDefault="00AC2FB7" w:rsidP="00AC2FB7">
            <w:r w:rsidRPr="00592D40">
              <w:t xml:space="preserve">2 months, </w:t>
            </w:r>
          </w:p>
          <w:p w14:paraId="75C27902" w14:textId="77777777" w:rsidR="00AC2FB7" w:rsidRPr="00592D40" w:rsidRDefault="00AC2FB7" w:rsidP="00AC2FB7">
            <w:r w:rsidRPr="00592D40">
              <w:t>6 months</w:t>
            </w:r>
          </w:p>
        </w:tc>
      </w:tr>
      <w:tr w:rsidR="00AC2FB7" w:rsidRPr="00942436" w14:paraId="00A8DD47" w14:textId="77777777" w:rsidTr="00AC2FB7">
        <w:tc>
          <w:tcPr>
            <w:tcW w:w="1713" w:type="dxa"/>
          </w:tcPr>
          <w:p w14:paraId="387B5766" w14:textId="77777777" w:rsidR="00AC2FB7" w:rsidRPr="00592D40" w:rsidRDefault="00AC2FB7" w:rsidP="00AC2FB7">
            <w:r w:rsidRPr="00592D40">
              <w:t xml:space="preserve">Pain </w:t>
            </w:r>
            <w:proofErr w:type="spellStart"/>
            <w:r w:rsidRPr="00592D40">
              <w:t>bothersomeness</w:t>
            </w:r>
            <w:proofErr w:type="spellEnd"/>
          </w:p>
        </w:tc>
        <w:tc>
          <w:tcPr>
            <w:tcW w:w="1656" w:type="dxa"/>
          </w:tcPr>
          <w:p w14:paraId="6ED4B114" w14:textId="57B13D0E" w:rsidR="00AC2FB7" w:rsidRPr="00592D40" w:rsidRDefault="00AC2FB7" w:rsidP="00AC2FB7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592D40">
              <w:t>Single item on a numeric rating scale</w:t>
            </w:r>
            <w:r w:rsidR="00481628">
              <w:t xml:space="preserve"> 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>
                <w:fldData xml:space="preserve">PEVuZE5vdGU+PENpdGU+PEF1dGhvcj5IaWxsPC9BdXRob3I+PFllYXI+MjAwODwvWWVhcj48UmVj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</w:fldData>
              </w:fldChar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</w:instrTex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>
                <w:fldData xml:space="preserve">PEVuZE5vdGU+PENpdGU+PEF1dGhvcj5IaWxsPC9BdXRob3I+PFllYXI+MjAwODwvWWVhcj48UmVj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</w:fldData>
              </w:fldChar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EN.CITE.DATA </w:instrTex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hyperlink w:anchor="_ENREF_1" w:tooltip="Hill, 2008 #1438" w:history="1">
              <w:r w:rsidR="00A833F2">
                <w:rPr>
                  <w:rFonts w:eastAsia="Times New Roman" w:cstheme="minorHAnsi"/>
                  <w:noProof/>
                  <w:sz w:val="20"/>
                  <w:szCs w:val="20"/>
                  <w:vertAlign w:val="superscript"/>
                </w:rPr>
                <w:t>6</w:t>
              </w:r>
              <w:r w:rsidR="008B3825">
                <w:rPr>
                  <w:rFonts w:eastAsia="Times New Roman" w:cstheme="minorHAnsi"/>
                  <w:noProof/>
                  <w:sz w:val="20"/>
                  <w:szCs w:val="20"/>
                  <w:vertAlign w:val="superscript"/>
                </w:rPr>
                <w:t>8</w:t>
              </w:r>
            </w:hyperlink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  <w:r w:rsidR="00BE2AF5">
              <w:rPr>
                <w:rFonts w:eastAsia="Times New Roman" w:cstheme="minorHAnsi"/>
                <w:sz w:val="20"/>
                <w:szCs w:val="20"/>
                <w:vertAlign w:val="superscript"/>
              </w:rPr>
              <w:t>*</w:t>
            </w:r>
          </w:p>
          <w:p w14:paraId="709A41FA" w14:textId="77777777" w:rsidR="00AC2FB7" w:rsidRPr="00592D40" w:rsidRDefault="00AC2FB7" w:rsidP="00AC2FB7"/>
          <w:p w14:paraId="68E1FB72" w14:textId="77777777" w:rsidR="00AC2FB7" w:rsidRPr="00592D40" w:rsidRDefault="00AC2FB7" w:rsidP="00AC2FB7">
            <w:r w:rsidRPr="00592D40">
              <w:t>1-item</w:t>
            </w:r>
          </w:p>
        </w:tc>
        <w:tc>
          <w:tcPr>
            <w:tcW w:w="2409" w:type="dxa"/>
          </w:tcPr>
          <w:p w14:paraId="40782658" w14:textId="77777777" w:rsidR="00AC2FB7" w:rsidRPr="00592D40" w:rsidRDefault="00AC2FB7" w:rsidP="00AC2FB7">
            <w:r w:rsidRPr="00592D40">
              <w:t>Patients rate how bothered they’ve been by their pain in the last week on a 5-point scale ranging from not at all to extremely.</w:t>
            </w:r>
          </w:p>
        </w:tc>
        <w:tc>
          <w:tcPr>
            <w:tcW w:w="1418" w:type="dxa"/>
          </w:tcPr>
          <w:p w14:paraId="5C63E751" w14:textId="605CF204" w:rsidR="00AC2FB7" w:rsidRPr="00592D40" w:rsidRDefault="00AC2FB7" w:rsidP="00AC2FB7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592D40">
              <w:t>Internal consistency: 0.79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>
                <w:fldData xml:space="preserve">PEVuZE5vdGU+PENpdGU+PEF1dGhvcj5IaWxsPC9BdXRob3I+PFllYXI+MjAwODwvWWVhcj48UmVj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</w:fldData>
              </w:fldChar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</w:instrTex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>
                <w:fldData xml:space="preserve">PEVuZE5vdGU+PENpdGU+PEF1dGhvcj5IaWxsPC9BdXRob3I+PFllYXI+MjAwODwvWWVhcj48UmVj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</w:fldData>
              </w:fldChar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EN.CITE.DATA </w:instrTex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r w:rsidR="00A833F2">
              <w:rPr>
                <w:vertAlign w:val="superscript"/>
              </w:rPr>
              <w:t>6</w:t>
            </w:r>
            <w:r w:rsidR="008B3825" w:rsidRPr="008B3825">
              <w:rPr>
                <w:vertAlign w:val="superscript"/>
              </w:rPr>
              <w:t>8</w:t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  <w:p w14:paraId="7FADF719" w14:textId="77777777" w:rsidR="00AC2FB7" w:rsidRPr="00592D40" w:rsidRDefault="00AC2FB7" w:rsidP="00AC2FB7"/>
        </w:tc>
        <w:tc>
          <w:tcPr>
            <w:tcW w:w="1701" w:type="dxa"/>
          </w:tcPr>
          <w:p w14:paraId="4FED70C5" w14:textId="77777777" w:rsidR="00AC2FB7" w:rsidRPr="00592D40" w:rsidRDefault="00AC2FB7" w:rsidP="00AC2FB7">
            <w:r w:rsidRPr="00592D40">
              <w:t xml:space="preserve">Baseline, </w:t>
            </w:r>
          </w:p>
          <w:p w14:paraId="630C049D" w14:textId="77777777" w:rsidR="00AC2FB7" w:rsidRPr="00592D40" w:rsidRDefault="00AC2FB7" w:rsidP="00AC2FB7">
            <w:r w:rsidRPr="00592D40">
              <w:t>2 months,</w:t>
            </w:r>
          </w:p>
          <w:p w14:paraId="5F19ED13" w14:textId="77777777" w:rsidR="00AC2FB7" w:rsidRPr="00592D40" w:rsidRDefault="00AC2FB7" w:rsidP="00AC2FB7">
            <w:r w:rsidRPr="00592D40">
              <w:t>6 months</w:t>
            </w:r>
          </w:p>
        </w:tc>
      </w:tr>
      <w:tr w:rsidR="00AC2FB7" w:rsidRPr="00942436" w14:paraId="6FED7B21" w14:textId="77777777" w:rsidTr="00AC2FB7">
        <w:tc>
          <w:tcPr>
            <w:tcW w:w="1713" w:type="dxa"/>
          </w:tcPr>
          <w:p w14:paraId="693DAB6E" w14:textId="77777777" w:rsidR="00AC2FB7" w:rsidRPr="00592D40" w:rsidRDefault="00AC2FB7" w:rsidP="00AC2FB7">
            <w:r w:rsidRPr="00592D40">
              <w:t>Mood/</w:t>
            </w:r>
          </w:p>
          <w:p w14:paraId="7DE69577" w14:textId="77777777" w:rsidR="00AC2FB7" w:rsidRPr="00592D40" w:rsidRDefault="00AC2FB7" w:rsidP="00AC2FB7">
            <w:r w:rsidRPr="00592D40">
              <w:t>Emotional functioning</w:t>
            </w:r>
          </w:p>
        </w:tc>
        <w:tc>
          <w:tcPr>
            <w:tcW w:w="1656" w:type="dxa"/>
          </w:tcPr>
          <w:p w14:paraId="1201013A" w14:textId="460F5CA1" w:rsidR="00AC2FB7" w:rsidRPr="00592D40" w:rsidRDefault="00AC2FB7" w:rsidP="00AC2FB7">
            <w:pPr>
              <w:rPr>
                <w:rFonts w:eastAsia="Times New Roman" w:cstheme="minorHAnsi"/>
                <w:b/>
                <w:szCs w:val="20"/>
              </w:rPr>
            </w:pPr>
            <w:r w:rsidRPr="00592D40">
              <w:t>Hospital Anxiety and Depression Scale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 </w:t>
            </w:r>
            <w:r w:rsidRPr="00592D40">
              <w:rPr>
                <w:rFonts w:eastAsia="Times New Roman" w:cstheme="minorHAnsi"/>
                <w:szCs w:val="20"/>
              </w:rPr>
              <w:t>[HADS]</w:t>
            </w:r>
            <w:r w:rsidR="00057CBF"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 </w:t>
            </w:r>
            <w:r w:rsidR="00057CBF"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="00057CBF"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&lt;EndNote&gt;&lt;Cite&gt;&lt;Author&gt;Zigmond&lt;/Author&gt;&lt;Year&gt;1983&lt;/Year&gt;&lt;RecNum&gt;1644&lt;/RecNum&gt;&lt;DisplayText&gt;[15]&lt;/DisplayText&gt;&lt;record&gt;&lt;rec-number&gt;1644&lt;/rec-number&gt;&lt;foreign-keys&gt;&lt;key app="EN" db-id="vtvxpd5vd2ft2hezazppatfstedvep52wsrz"&gt;1644&lt;/key&gt;&lt;/foreign-keys&gt;&lt;ref-type name="Journal Article"&gt;17&lt;/ref-type&gt;&lt;contributors&gt;&lt;authors&gt;&lt;author&gt;Zigmond, A. S.&lt;/author&gt;&lt;author&gt;Snaith, R. P.&lt;/author&gt;&lt;/authors&gt;&lt;/contributors&gt;&lt;titles&gt;&lt;title&gt;The hospital anxiety and depression scale&lt;/title&gt;&lt;secondary-title&gt;Acta Psychiatr Scand&lt;/secondary-title&gt;&lt;alt-title&gt;Acta psychiatrica Scandinavica&lt;/alt-title&gt;&lt;/titles&gt;&lt;periodical&gt;&lt;full-title&gt;Acta Psychiatr Scand&lt;/full-title&gt;&lt;abbr-1&gt;Acta psychiatrica Scandinavica&lt;/abbr-1&gt;&lt;/periodical&gt;&lt;alt-periodical&gt;&lt;full-title&gt;Acta Psychiatr Scand&lt;/full-title&gt;&lt;abbr-1&gt;Acta psychiatrica Scandinavica&lt;/abbr-1&gt;&lt;/alt-periodical&gt;&lt;pages&gt;361-70&lt;/pages&gt;&lt;volume&gt;67&lt;/volume&gt;&lt;number&gt;6&lt;/number&gt;&lt;keywords&gt;&lt;keyword&gt;Adolescent&lt;/keyword&gt;&lt;keyword&gt;Adult&lt;/keyword&gt;&lt;keyword&gt;Aged&lt;/keyword&gt;&lt;keyword&gt;Anxiety Disorders/*diagnosis&lt;/keyword&gt;&lt;keyword&gt;Depressive Disorder/*diagnosis&lt;/keyword&gt;&lt;keyword&gt;Female&lt;/keyword&gt;&lt;keyword&gt;Humans&lt;/keyword&gt;&lt;keyword&gt;Interview, Psychological&lt;/keyword&gt;&lt;keyword&gt;Male&lt;/keyword&gt;&lt;keyword&gt;Middle Aged&lt;/keyword&gt;&lt;keyword&gt;Outpatient Clinics, Hospital&lt;/keyword&gt;&lt;keyword&gt;Outpatients/*psychology&lt;/keyword&gt;&lt;keyword&gt;Patients/*psychology&lt;/keyword&gt;&lt;keyword&gt;*Psychiatric Status Rating Scales&lt;/keyword&gt;&lt;keyword&gt;Psychometrics&lt;/keyword&gt;&lt;/keywords&gt;&lt;dates&gt;&lt;year&gt;1983&lt;/year&gt;&lt;pub-dates&gt;&lt;date&gt;Jun&lt;/date&gt;&lt;/pub-dates&gt;&lt;/dates&gt;&lt;isbn&gt;0001-690X (Print)&amp;#xD;0001-690X (Linking)&lt;/isbn&gt;&lt;accession-num&gt;6880820&lt;/accession-num&gt;&lt;urls&gt;&lt;related-urls&gt;&lt;url&gt;http://www.ncbi.nlm.nih.gov/pubmed/6880820&lt;/url&gt;&lt;/related-urls&gt;&lt;/urls&gt;&lt;/record&gt;&lt;/Cite&gt;&lt;/EndNote&gt;</w:instrText>
            </w:r>
            <w:r w:rsidR="00057CBF"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="00057CBF" w:rsidRPr="008B3825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r w:rsidR="00A833F2">
              <w:rPr>
                <w:vertAlign w:val="superscript"/>
              </w:rPr>
              <w:t>6</w:t>
            </w:r>
            <w:r w:rsidR="00057CBF" w:rsidRPr="008B3825">
              <w:rPr>
                <w:vertAlign w:val="superscript"/>
              </w:rPr>
              <w:t>9</w:t>
            </w:r>
            <w:r w:rsidR="00057CBF"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="00057CBF"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  <w:p w14:paraId="4B98BF73" w14:textId="77777777" w:rsidR="00AC2FB7" w:rsidRPr="00592D40" w:rsidRDefault="00AC2FB7" w:rsidP="00AC2FB7"/>
          <w:p w14:paraId="3DF56D27" w14:textId="77777777" w:rsidR="00AC2FB7" w:rsidRPr="00592D40" w:rsidRDefault="00AC2FB7" w:rsidP="00AC2FB7">
            <w:r w:rsidRPr="00592D40">
              <w:t>14-items</w:t>
            </w:r>
          </w:p>
        </w:tc>
        <w:tc>
          <w:tcPr>
            <w:tcW w:w="2409" w:type="dxa"/>
          </w:tcPr>
          <w:p w14:paraId="0B694ADC" w14:textId="77777777" w:rsidR="00AC2FB7" w:rsidRPr="00592D40" w:rsidRDefault="00AC2FB7" w:rsidP="00AC2FB7">
            <w:r w:rsidRPr="00592D40">
              <w:t>Patients rate agreement with items related to anxiety or depression, such as “I feel tense or ‘wound up’” on a 4-point scale.</w:t>
            </w:r>
          </w:p>
        </w:tc>
        <w:tc>
          <w:tcPr>
            <w:tcW w:w="1418" w:type="dxa"/>
          </w:tcPr>
          <w:p w14:paraId="61699DA8" w14:textId="7379C0D9" w:rsidR="00AC2FB7" w:rsidRPr="00592D40" w:rsidRDefault="00AC2FB7" w:rsidP="00AC2FB7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592D40">
              <w:t>Internal consistency for the subscales range: 0.78-0.86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&lt;EndNote&gt;&lt;Cite&gt;&lt;Author&gt;Montazeri&lt;/Author&gt;&lt;Year&gt;2003&lt;/Year&gt;&lt;RecNum&gt;1646&lt;/RecNum&gt;&lt;DisplayText&gt;[16]&lt;/DisplayText&gt;&lt;record&gt;&lt;rec-number&gt;1646&lt;/rec-number&gt;&lt;foreign-keys&gt;&lt;key app="EN" db-id="vtvxpd5vd2ft2hezazppatfstedvep52wsrz"&gt;1646&lt;/key&gt;&lt;/foreign-keys&gt;&lt;ref-type name="Journal Article"&gt;17&lt;/ref-type&gt;&lt;contributors&gt;&lt;authors&gt;&lt;author&gt;Montazeri, A.&lt;/author&gt;&lt;author&gt;Vahdaninia, M.&lt;/author&gt;&lt;author&gt;Ebrahimi, M.&lt;/author&gt;&lt;author&gt;Jarvandi, S.&lt;/author&gt;&lt;/authors&gt;&lt;/contributors&gt;&lt;auth-address&gt;Iranian Institute for Health Sciences Research. ali@jdcord.jd.ac.ir&lt;/auth-address&gt;&lt;titles&gt;&lt;title&gt;The Hospital Anxiety and Depression Scale (HADS): translation and validation study of the Iranian version&lt;/title&gt;&lt;secondary-title&gt;Health Qual Life Outcomes&lt;/secondary-title&gt;&lt;alt-title&gt;Health and quality of life outcomes&lt;/alt-title&gt;&lt;/titles&gt;&lt;alt-periodical&gt;&lt;full-title&gt;Health and Quality of Life Outcomes&lt;/full-title&gt;&lt;/alt-periodical&gt;&lt;pages&gt;14&lt;/pages&gt;&lt;volume&gt;1&lt;/volume&gt;&lt;keywords&gt;&lt;keyword&gt;Adult&lt;/keyword&gt;&lt;keyword&gt;Aged&lt;/keyword&gt;&lt;keyword&gt;Anxiety/*diagnosis&lt;/keyword&gt;&lt;keyword&gt;Breast Neoplasms/*psychology&lt;/keyword&gt;&lt;keyword&gt;Depression/*diagnosis&lt;/keyword&gt;&lt;keyword&gt;Female&lt;/keyword&gt;&lt;keyword&gt;Hospitalization&lt;/keyword&gt;&lt;keyword&gt;Humans&lt;/keyword&gt;&lt;keyword&gt;Iran&lt;/keyword&gt;&lt;keyword&gt;*Language&lt;/keyword&gt;&lt;keyword&gt;Middle Aged&lt;/keyword&gt;&lt;keyword&gt;*Psychiatric Status Rating Scales&lt;/keyword&gt;&lt;keyword&gt;*Questionnaires&lt;/keyword&gt;&lt;keyword&gt;Reproducibility of Results&lt;/keyword&gt;&lt;keyword&gt;Translations&lt;/keyword&gt;&lt;/keywords&gt;&lt;dates&gt;&lt;year&gt;2003&lt;/year&gt;&lt;/dates&gt;&lt;isbn&gt;1477-7525 (Electronic)&amp;#xD;1477-7525 (Linking)&lt;/isbn&gt;&lt;accession-num&gt;12816545&lt;/accession-num&gt;&lt;urls&gt;&lt;related-urls&gt;&lt;url&gt;http://www.ncbi.nlm.nih.gov/pubmed/12816545&lt;/url&gt;&lt;/related-urls&gt;&lt;/urls&gt;&lt;custom2&gt;161819&lt;/custom2&gt;&lt;electronic-resource-num&gt;10.1186/1477-7525-1-14&lt;/electronic-resource-num&gt;&lt;/record&gt;&lt;/Cite&gt;&lt;/EndNote&gt;</w:instrTex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hyperlink w:anchor="_ENREF_16" w:tooltip="Montazeri, 2003 #1646" w:history="1">
              <w:r w:rsidR="00A833F2">
                <w:rPr>
                  <w:rFonts w:eastAsia="Times New Roman" w:cstheme="minorHAnsi"/>
                  <w:noProof/>
                  <w:sz w:val="20"/>
                  <w:szCs w:val="20"/>
                  <w:vertAlign w:val="superscript"/>
                </w:rPr>
                <w:t>7</w:t>
              </w:r>
            </w:hyperlink>
            <w:r w:rsidR="008B3825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0</w:t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  <w:p w14:paraId="2BD217AA" w14:textId="77777777" w:rsidR="00AC2FB7" w:rsidRPr="00592D40" w:rsidRDefault="00AC2FB7" w:rsidP="00AC2FB7"/>
        </w:tc>
        <w:tc>
          <w:tcPr>
            <w:tcW w:w="1701" w:type="dxa"/>
          </w:tcPr>
          <w:p w14:paraId="35E2A23C" w14:textId="77777777" w:rsidR="00AC2FB7" w:rsidRPr="00592D40" w:rsidRDefault="00AC2FB7" w:rsidP="00AC2FB7">
            <w:r w:rsidRPr="00592D40">
              <w:t xml:space="preserve">Baseline, </w:t>
            </w:r>
          </w:p>
          <w:p w14:paraId="5276AA98" w14:textId="77777777" w:rsidR="00AC2FB7" w:rsidRPr="00592D40" w:rsidRDefault="00AC2FB7" w:rsidP="00AC2FB7">
            <w:r w:rsidRPr="00592D40">
              <w:t xml:space="preserve">2 months, </w:t>
            </w:r>
          </w:p>
          <w:p w14:paraId="2D7B580B" w14:textId="77777777" w:rsidR="00AC2FB7" w:rsidRPr="00592D40" w:rsidRDefault="00AC2FB7" w:rsidP="00AC2FB7">
            <w:r w:rsidRPr="00592D40">
              <w:t>6 months</w:t>
            </w:r>
          </w:p>
        </w:tc>
      </w:tr>
      <w:tr w:rsidR="00AC2FB7" w:rsidRPr="00942436" w14:paraId="2229C5A2" w14:textId="77777777" w:rsidTr="00AC2FB7">
        <w:tc>
          <w:tcPr>
            <w:tcW w:w="1713" w:type="dxa"/>
          </w:tcPr>
          <w:p w14:paraId="049998BA" w14:textId="77777777" w:rsidR="00AC2FB7" w:rsidRPr="00592D40" w:rsidRDefault="00AC2FB7" w:rsidP="00AC2FB7">
            <w:r w:rsidRPr="00592D40">
              <w:t>Quality of life</w:t>
            </w:r>
          </w:p>
          <w:p w14:paraId="1384D53D" w14:textId="77777777" w:rsidR="00AC2FB7" w:rsidRPr="00592D40" w:rsidRDefault="00AC2FB7" w:rsidP="00AC2FB7"/>
          <w:p w14:paraId="69F54B71" w14:textId="77777777" w:rsidR="00AC2FB7" w:rsidRPr="00592D40" w:rsidRDefault="00AC2FB7" w:rsidP="00AC2FB7">
            <w:r w:rsidRPr="00592D40">
              <w:t>[Health state]</w:t>
            </w:r>
          </w:p>
        </w:tc>
        <w:tc>
          <w:tcPr>
            <w:tcW w:w="1656" w:type="dxa"/>
          </w:tcPr>
          <w:p w14:paraId="025C166E" w14:textId="05718CDA" w:rsidR="00AC2FB7" w:rsidRPr="00592D40" w:rsidRDefault="00AC2FB7" w:rsidP="00AC2FB7">
            <w:pPr>
              <w:rPr>
                <w:rFonts w:eastAsia="Times New Roman" w:cstheme="minorHAnsi"/>
                <w:b/>
                <w:szCs w:val="20"/>
              </w:rPr>
            </w:pPr>
            <w:proofErr w:type="spellStart"/>
            <w:r w:rsidRPr="00592D40">
              <w:t>EuroQol</w:t>
            </w:r>
            <w:proofErr w:type="spellEnd"/>
            <w:r w:rsidRPr="00592D40">
              <w:t xml:space="preserve"> 5-D Weighted Health Index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&lt;EndNote&gt;&lt;Cite&gt;&lt;Author&gt;Group&lt;/Author&gt;&lt;Year&gt;1990&lt;/Year&gt;&lt;RecNum&gt;94&lt;/RecNum&gt;&lt;DisplayText&gt;[11, 13]&lt;/DisplayText&gt;&lt;record&gt;&lt;rec-number&gt;94&lt;/rec-number&gt;&lt;foreign-keys&gt;&lt;key app="EN" db-id="0adwf592s5svscessdtprdpxatvex2tds5ds"&gt;94&lt;/key&gt;&lt;/foreign-keys&gt;&lt;ref-type name="Journal Article"&gt;17&lt;/ref-type&gt;&lt;contributors&gt;&lt;authors&gt;&lt;author&gt;Group, The EuroQol&lt;/author&gt;&lt;/authors&gt;&lt;/contributors&gt;&lt;titles&gt;&lt;title&gt;EuroQol-a new facility for the measurement of health-related quality of life&lt;/title&gt;&lt;secondary-title&gt;Health Policy&lt;/secondary-title&gt;&lt;/titles&gt;&lt;periodical&gt;&lt;full-title&gt;Health policy&lt;/full-title&gt;&lt;/periodical&gt;&lt;pages&gt;199-208&lt;/pages&gt;&lt;volume&gt;16&lt;/volume&gt;&lt;number&gt;3&lt;/number&gt;&lt;dates&gt;&lt;year&gt;1990&lt;/year&gt;&lt;/dates&gt;&lt;isbn&gt;0168-8510&lt;/isbn&gt;&lt;urls&gt;&lt;/urls&gt;&lt;/record&gt;&lt;/Cite&gt;&lt;Cite&gt;&lt;Author&gt;van Tubergen&lt;/Author&gt;&lt;Year&gt;2002&lt;/Year&gt;&lt;RecNum&gt;1614&lt;/RecNum&gt;&lt;record&gt;&lt;rec-number&gt;1614&lt;/rec-number&gt;&lt;foreign-keys&gt;&lt;key app="EN" db-id="vtvxpd5vd2ft2hezazppatfstedvep52wsrz"&gt;1614&lt;/key&gt;&lt;/foreign-keys&gt;&lt;ref-type name="Journal Article"&gt;17&lt;/ref-type&gt;&lt;contributors&gt;&lt;authors&gt;&lt;author&gt;van Tubergen, Astrid&lt;/author&gt;&lt;author&gt;Debats, Iris&lt;/author&gt;&lt;author&gt;Ryser, Liliane&lt;/author&gt;&lt;author&gt;Londoño, John&lt;/author&gt;&lt;author&gt;Burgos‐Vargas, Ruben&lt;/author&gt;&lt;author&gt;Cardiel, Mario H&lt;/author&gt;&lt;author&gt;Landewé, Robert&lt;/author&gt;&lt;author&gt;Stucki, Gerold&lt;/author&gt;&lt;author&gt;Van der Heijde, Désirée&lt;/author&gt;&lt;/authors&gt;&lt;/contributors&gt;&lt;titles&gt;&lt;title&gt;Use of a numerical rating scale as an answer modality in ankylosing spondylitis–specific questionnaires&lt;/title&gt;&lt;secondary-title&gt;Arthritis Care &amp;amp; Research&lt;/secondary-title&gt;&lt;/titles&gt;&lt;periodical&gt;&lt;full-title&gt;Arthritis Care &amp;amp; Research&lt;/full-title&gt;&lt;/periodical&gt;&lt;pages&gt;242-248&lt;/pages&gt;&lt;volume&gt;47&lt;/volume&gt;&lt;number&gt;3&lt;/number&gt;&lt;dates&gt;&lt;year&gt;2002&lt;/year&gt;&lt;/dates&gt;&lt;isbn&gt;1529-0131&lt;/isbn&gt;&lt;urls&gt;&lt;/urls&gt;&lt;/record&gt;&lt;/Cite&gt;&lt;/EndNote&gt;</w:instrTex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 </w:t>
            </w:r>
            <w:r w:rsidRPr="00592D40">
              <w:rPr>
                <w:rFonts w:eastAsia="Times New Roman" w:cstheme="minorHAnsi"/>
                <w:szCs w:val="20"/>
              </w:rPr>
              <w:t>[EQ-5D]</w:t>
            </w:r>
            <w:r w:rsidR="00057CBF" w:rsidRPr="008B3825">
              <w:rPr>
                <w:vertAlign w:val="superscript"/>
              </w:rPr>
              <w:t xml:space="preserve"> </w:t>
            </w:r>
            <w:r w:rsidR="00057CBF">
              <w:rPr>
                <w:vertAlign w:val="superscript"/>
              </w:rPr>
              <w:t>[</w:t>
            </w:r>
            <w:r w:rsidR="00A833F2">
              <w:rPr>
                <w:vertAlign w:val="superscript"/>
              </w:rPr>
              <w:t>7</w:t>
            </w:r>
            <w:r w:rsidR="00057CBF" w:rsidRPr="008B3825">
              <w:rPr>
                <w:vertAlign w:val="superscript"/>
              </w:rPr>
              <w:t>1</w:t>
            </w:r>
            <w:r w:rsidR="00057CBF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</w:p>
          <w:p w14:paraId="21D52E6A" w14:textId="77777777" w:rsidR="00AC2FB7" w:rsidRPr="00592D40" w:rsidRDefault="00AC2FB7" w:rsidP="00AC2FB7"/>
          <w:p w14:paraId="0A6251AF" w14:textId="77777777" w:rsidR="00AC2FB7" w:rsidRPr="00592D40" w:rsidRDefault="00AC2FB7" w:rsidP="00AC2FB7">
            <w:r w:rsidRPr="00592D40">
              <w:t>5-items</w:t>
            </w:r>
          </w:p>
        </w:tc>
        <w:tc>
          <w:tcPr>
            <w:tcW w:w="2409" w:type="dxa"/>
          </w:tcPr>
          <w:p w14:paraId="78E46164" w14:textId="77777777" w:rsidR="00AC2FB7" w:rsidRPr="00592D40" w:rsidRDefault="00AC2FB7" w:rsidP="00AC2FB7">
            <w:r w:rsidRPr="00592D40">
              <w:t>Patients describe their current health state under five domains: mobility, self-care, usual activities, pain/discomfort, anxiety/depression.</w:t>
            </w:r>
          </w:p>
        </w:tc>
        <w:tc>
          <w:tcPr>
            <w:tcW w:w="1418" w:type="dxa"/>
          </w:tcPr>
          <w:p w14:paraId="6C7929B8" w14:textId="443B541D" w:rsidR="00AC2FB7" w:rsidRPr="00592D40" w:rsidRDefault="00AC2FB7" w:rsidP="00AC2FB7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592D40">
              <w:t>Test-retest reliability range for the subscales range: 0.70-0.85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&lt;EndNote&gt;&lt;Cite&gt;&lt;Author&gt;Hurst&lt;/Author&gt;&lt;Year&gt;1997&lt;/Year&gt;&lt;RecNum&gt;95&lt;/RecNum&gt;&lt;DisplayText&gt;[14]&lt;/DisplayText&gt;&lt;record&gt;&lt;rec-number&gt;95&lt;/rec-number&gt;&lt;foreign-keys&gt;&lt;key app="EN" db-id="0adwf592s5svscessdtprdpxatvex2tds5ds"&gt;95&lt;/key&gt;&lt;/foreign-keys&gt;&lt;ref-type name="Journal Article"&gt;17&lt;/ref-type&gt;&lt;contributors&gt;&lt;authors&gt;&lt;author&gt;Hurst, N. P.&lt;/author&gt;&lt;author&gt;Kind, P.&lt;/author&gt;&lt;author&gt;Ruta, D.&lt;/author&gt;&lt;author&gt;Hunter, M.&lt;/author&gt;&lt;author&gt;Stubbings, A.&lt;/author&gt;&lt;/authors&gt;&lt;/contributors&gt;&lt;auth-address&gt;Department of Rheumatology, Western General Hospitals Trust, Edinburgh.&lt;/auth-address&gt;&lt;titles&gt;&lt;title&gt;Measuring health-related quality of life in rheumatoid arthritis: validity, responsiveness and reliability of EuroQol (EQ-5D)&lt;/title&gt;&lt;secondary-title&gt;Br J Rheumatol&lt;/secondary-title&gt;&lt;/titles&gt;&lt;periodical&gt;&lt;full-title&gt;Br J Rheumatol&lt;/full-title&gt;&lt;abbr-1&gt;British journal of rheumatology&lt;/abbr-1&gt;&lt;/periodical&gt;&lt;pages&gt;551-9&lt;/pages&gt;&lt;volume&gt;36&lt;/volume&gt;&lt;number&gt;5&lt;/number&gt;&lt;keywords&gt;&lt;keyword&gt;Adult&lt;/keyword&gt;&lt;keyword&gt;Affect&lt;/keyword&gt;&lt;keyword&gt;Aged&lt;/keyword&gt;&lt;keyword&gt;Aged, 80 and over&lt;/keyword&gt;&lt;keyword&gt;Arthritis, Rheumatoid/*physiopathology/psychology&lt;/keyword&gt;&lt;keyword&gt;Cross-Sectional Studies&lt;/keyword&gt;&lt;keyword&gt;Depression/epidemiology/physiopathology&lt;/keyword&gt;&lt;keyword&gt;*Disability Evaluation&lt;/keyword&gt;&lt;keyword&gt;Female&lt;/keyword&gt;&lt;keyword&gt;Health Status&lt;/keyword&gt;&lt;keyword&gt;Humans&lt;/keyword&gt;&lt;keyword&gt;Incidence&lt;/keyword&gt;&lt;keyword&gt;Linear Models&lt;/keyword&gt;&lt;keyword&gt;Male&lt;/keyword&gt;&lt;keyword&gt;Middle Aged&lt;/keyword&gt;&lt;keyword&gt;Pain/epidemiology/physiopathology&lt;/keyword&gt;&lt;keyword&gt;Patient Participation&lt;/keyword&gt;&lt;keyword&gt;*Quality of Life&lt;/keyword&gt;&lt;keyword&gt;Questionnaires&lt;/keyword&gt;&lt;keyword&gt;Regression Analysis&lt;/keyword&gt;&lt;keyword&gt;Reproducibility of Results&lt;/keyword&gt;&lt;keyword&gt;Severity of Illness Index&lt;/keyword&gt;&lt;/keywords&gt;&lt;dates&gt;&lt;year&gt;1997&lt;/year&gt;&lt;pub-dates&gt;&lt;date&gt;May&lt;/date&gt;&lt;/pub-dates&gt;&lt;/dates&gt;&lt;isbn&gt;0263-7103 (Print)&amp;#xD;0263-7103 (Linking)&lt;/isbn&gt;&lt;accession-num&gt;9189057&lt;/accession-num&gt;&lt;urls&gt;&lt;related-urls&gt;&lt;url&gt;http://www.ncbi.nlm.nih.gov/pubmed/9189057&lt;/url&gt;&lt;/related-urls&gt;&lt;/urls&gt;&lt;/record&gt;&lt;/Cite&gt;&lt;/EndNote&gt;</w:instrTex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r w:rsidR="00A833F2">
              <w:rPr>
                <w:vertAlign w:val="superscript"/>
              </w:rPr>
              <w:t>7</w:t>
            </w:r>
            <w:r w:rsidR="008B3825" w:rsidRPr="008B3825">
              <w:rPr>
                <w:vertAlign w:val="superscript"/>
              </w:rPr>
              <w:t>2</w:t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</w:tc>
        <w:tc>
          <w:tcPr>
            <w:tcW w:w="1701" w:type="dxa"/>
          </w:tcPr>
          <w:p w14:paraId="7F42635D" w14:textId="77777777" w:rsidR="00AC2FB7" w:rsidRPr="00592D40" w:rsidRDefault="00AC2FB7" w:rsidP="00AC2FB7">
            <w:r w:rsidRPr="00592D40">
              <w:t xml:space="preserve">Baseline, </w:t>
            </w:r>
          </w:p>
          <w:p w14:paraId="30EAD9CD" w14:textId="77777777" w:rsidR="00AC2FB7" w:rsidRPr="00592D40" w:rsidRDefault="00AC2FB7" w:rsidP="00AC2FB7">
            <w:r w:rsidRPr="00592D40">
              <w:t xml:space="preserve">2 months, </w:t>
            </w:r>
          </w:p>
          <w:p w14:paraId="3CB2606B" w14:textId="77777777" w:rsidR="00AC2FB7" w:rsidRPr="00592D40" w:rsidRDefault="00AC2FB7" w:rsidP="00AC2FB7">
            <w:r w:rsidRPr="00592D40">
              <w:t>6 months</w:t>
            </w:r>
          </w:p>
        </w:tc>
      </w:tr>
      <w:tr w:rsidR="00AC2FB7" w14:paraId="327F3878" w14:textId="77777777" w:rsidTr="00AC2FB7">
        <w:tc>
          <w:tcPr>
            <w:tcW w:w="1713" w:type="dxa"/>
          </w:tcPr>
          <w:p w14:paraId="378FACBF" w14:textId="77777777" w:rsidR="00AC2FB7" w:rsidRPr="00592D40" w:rsidRDefault="00AC2FB7" w:rsidP="00AC2FB7">
            <w:r w:rsidRPr="00592D40">
              <w:lastRenderedPageBreak/>
              <w:t>Global impression of change</w:t>
            </w:r>
          </w:p>
        </w:tc>
        <w:tc>
          <w:tcPr>
            <w:tcW w:w="1656" w:type="dxa"/>
          </w:tcPr>
          <w:p w14:paraId="1DE2ED83" w14:textId="0AE08139" w:rsidR="00AC2FB7" w:rsidRPr="00592D40" w:rsidRDefault="00AC2FB7" w:rsidP="00AC2FB7">
            <w:pPr>
              <w:rPr>
                <w:rFonts w:eastAsia="Times New Roman" w:cstheme="minorHAnsi"/>
                <w:szCs w:val="20"/>
              </w:rPr>
            </w:pPr>
            <w:r w:rsidRPr="00592D40">
              <w:t>Global Perceived Effect Scale</w:t>
            </w:r>
            <w:r w:rsidR="00BE2AF5">
              <w:t xml:space="preserve"> </w:t>
            </w:r>
            <w:r w:rsidRPr="00592D40">
              <w:rPr>
                <w:rFonts w:eastAsia="Times New Roman" w:cstheme="minorHAnsi"/>
                <w:szCs w:val="20"/>
              </w:rPr>
              <w:t>[GPE]</w:t>
            </w:r>
            <w:r w:rsidR="00BE2AF5">
              <w:rPr>
                <w:rFonts w:eastAsia="Times New Roman" w:cstheme="minorHAnsi"/>
                <w:szCs w:val="20"/>
              </w:rPr>
              <w:t>*</w:t>
            </w:r>
            <w:r w:rsidR="00057CBF" w:rsidRPr="00057CBF">
              <w:rPr>
                <w:rFonts w:eastAsia="Times New Roman" w:cstheme="minorHAnsi"/>
                <w:szCs w:val="20"/>
                <w:vertAlign w:val="superscript"/>
              </w:rPr>
              <w:t>[</w:t>
            </w:r>
            <w:r w:rsidR="00057CBF"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 </w:t>
            </w:r>
            <w:r w:rsidR="00057CBF"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="00057CBF"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&lt;EndNote&gt;&lt;Cite&gt;&lt;Author&gt;Fischer&lt;/Author&gt;&lt;Year&gt;1999&lt;/Year&gt;&lt;RecNum&gt;59&lt;/RecNum&gt;&lt;DisplayText&gt;[17]&lt;/DisplayText&gt;&lt;record&gt;&lt;rec-number&gt;59&lt;/rec-number&gt;&lt;foreign-keys&gt;&lt;key app="EN" db-id="0adwf592s5svscessdtprdpxatvex2tds5ds"&gt;59&lt;/key&gt;&lt;/foreign-keys&gt;&lt;ref-type name="Journal Article"&gt;17&lt;/ref-type&gt;&lt;contributors&gt;&lt;authors&gt;&lt;author&gt;Fischer, D.&lt;/author&gt;&lt;author&gt;Stewart, A. L.&lt;/author&gt;&lt;author&gt;Bloch, D. A.&lt;/author&gt;&lt;author&gt;Lorig, K.&lt;/author&gt;&lt;author&gt;Laurent, D.&lt;/author&gt;&lt;author&gt;Holman, H.&lt;/author&gt;&lt;/authors&gt;&lt;/contributors&gt;&lt;auth-address&gt;Palo Alto Medical Clinic, CA, USA.&lt;/auth-address&gt;&lt;titles&gt;&lt;title&gt;Capturing the patient&amp;apos;s view of change as a clinical outcome measure&lt;/title&gt;&lt;secondary-title&gt;&lt;style face="italic" font="default" size="100%"&gt;jama&lt;/style&gt;&lt;/secondary-title&gt;&lt;alt-title&gt;Jama&lt;/alt-title&gt;&lt;/titles&gt;&lt;periodical&gt;&lt;full-title&gt;JAMA&lt;/full-title&gt;&lt;abbr-1&gt;Jama&lt;/abbr-1&gt;&lt;/periodical&gt;&lt;alt-periodical&gt;&lt;full-title&gt;JAMA&lt;/full-title&gt;&lt;abbr-1&gt;Jama&lt;/abbr-1&gt;&lt;/alt-periodical&gt;&lt;pages&gt;1157-62&lt;/pages&gt;&lt;volume&gt;282&lt;/volume&gt;&lt;number&gt;12&lt;/number&gt;&lt;keywords&gt;&lt;keyword&gt;Aged&lt;/keyword&gt;&lt;keyword&gt;Anti-Inflammatory Agents/therapeutic use&lt;/keyword&gt;&lt;keyword&gt;Arthritis/*therapy&lt;/keyword&gt;&lt;keyword&gt;Arthroplasty&lt;/keyword&gt;&lt;keyword&gt;Chronic Disease&lt;/keyword&gt;&lt;keyword&gt;Clinical Trials as Topic&lt;/keyword&gt;&lt;keyword&gt;Disabled Persons&lt;/keyword&gt;&lt;keyword&gt;Female&lt;/keyword&gt;&lt;keyword&gt;*Health Status Indicators&lt;/keyword&gt;&lt;keyword&gt;Humans&lt;/keyword&gt;&lt;keyword&gt;Longitudinal Studies&lt;/keyword&gt;&lt;keyword&gt;Male&lt;/keyword&gt;&lt;keyword&gt;Middle Aged&lt;/keyword&gt;&lt;keyword&gt;*Outcome Assessment (Health Care)&lt;/keyword&gt;&lt;keyword&gt;Pain&lt;/keyword&gt;&lt;keyword&gt;Patient Education as Topic&lt;/keyword&gt;&lt;keyword&gt;*Patient Satisfaction&lt;/keyword&gt;&lt;keyword&gt;*Sickness Impact Profile&lt;/keyword&gt;&lt;keyword&gt;United States&lt;/keyword&gt;&lt;/keywords&gt;&lt;dates&gt;&lt;year&gt;1999&lt;/year&gt;&lt;pub-dates&gt;&lt;date&gt;Sep 22-29&lt;/date&gt;&lt;/pub-dates&gt;&lt;/dates&gt;&lt;isbn&gt;0098-7484 (Print)&amp;#xD;0098-7484 (Linking)&lt;/isbn&gt;&lt;accession-num&gt;10501119&lt;/accession-num&gt;&lt;urls&gt;&lt;related-urls&gt;&lt;url&gt;http://www.ncbi.nlm.nih.gov/pubmed/10501119&lt;/url&gt;&lt;/related-urls&gt;&lt;/urls&gt;&lt;/record&gt;&lt;/Cite&gt;&lt;/EndNote&gt;</w:instrText>
            </w:r>
            <w:r w:rsidR="00057CBF"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="00A833F2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7</w:t>
            </w:r>
            <w:r w:rsidR="00057CBF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3</w:t>
            </w:r>
            <w:r w:rsidR="00057CBF"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="00057CBF"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  <w:p w14:paraId="25BE7111" w14:textId="77777777" w:rsidR="00AC2FB7" w:rsidRPr="00592D40" w:rsidRDefault="00AC2FB7" w:rsidP="00AC2FB7">
            <w:pPr>
              <w:rPr>
                <w:rFonts w:eastAsia="Times New Roman" w:cstheme="minorHAnsi"/>
                <w:sz w:val="20"/>
                <w:szCs w:val="20"/>
                <w:vertAlign w:val="superscript"/>
              </w:rPr>
            </w:pPr>
          </w:p>
          <w:p w14:paraId="16044EAD" w14:textId="77777777" w:rsidR="00AC2FB7" w:rsidRPr="00592D40" w:rsidRDefault="00AC2FB7" w:rsidP="00AC2FB7">
            <w:r w:rsidRPr="00592D40">
              <w:rPr>
                <w:rFonts w:eastAsia="Times New Roman" w:cstheme="minorHAnsi"/>
                <w:szCs w:val="20"/>
              </w:rPr>
              <w:t>1-item</w:t>
            </w:r>
          </w:p>
        </w:tc>
        <w:tc>
          <w:tcPr>
            <w:tcW w:w="2409" w:type="dxa"/>
          </w:tcPr>
          <w:p w14:paraId="3E4B10D9" w14:textId="77777777" w:rsidR="00AC2FB7" w:rsidRPr="00592D40" w:rsidRDefault="00AC2FB7" w:rsidP="00AC2FB7">
            <w:r w:rsidRPr="00592D40">
              <w:t>Patients rate on an 11-point scale the level of change (positive or negative) in their hip, knee and/or back pain between now and when the pain episode started ranging from vastly worse to vastly recovered.</w:t>
            </w:r>
          </w:p>
        </w:tc>
        <w:tc>
          <w:tcPr>
            <w:tcW w:w="1418" w:type="dxa"/>
          </w:tcPr>
          <w:p w14:paraId="60D2320B" w14:textId="1F2BC6A6" w:rsidR="00AC2FB7" w:rsidRPr="00592D40" w:rsidRDefault="00AC2FB7" w:rsidP="00AC2FB7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592D40">
              <w:t>Test-retest reliability excellent: intraclass correlation coefficient: 0.90-0.99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&lt;EndNote&gt;&lt;Cite&gt;&lt;Author&gt;Black&lt;/Author&gt;&lt;Year&gt;2000&lt;/Year&gt;&lt;RecNum&gt;1452&lt;/RecNum&gt;&lt;DisplayText&gt;[4]&lt;/DisplayText&gt;&lt;record&gt;&lt;rec-number&gt;1452&lt;/rec-number&gt;&lt;foreign-keys&gt;&lt;key app="EN" db-id="vtvxpd5vd2ft2hezazppatfstedvep52wsrz"&gt;1452&lt;/key&gt;&lt;/foreign-keys&gt;&lt;ref-type name="Journal Article"&gt;17&lt;/ref-type&gt;&lt;contributors&gt;&lt;authors&gt;&lt;author&gt;Black, Aaron E&lt;/author&gt;&lt;author&gt;Deci, Edward L&lt;/author&gt;&lt;/authors&gt;&lt;/contributors&gt;&lt;titles&gt;&lt;title&gt;The effects of instructors&amp;apos; autonomy support and students&amp;apos; autonomous motivation on learning organic chemistry: A self‐determination theory perspective&lt;/title&gt;&lt;secondary-title&gt;Science education&lt;/secondary-title&gt;&lt;/titles&gt;&lt;periodical&gt;&lt;full-title&gt;Science education&lt;/full-title&gt;&lt;/periodical&gt;&lt;pages&gt;740-756&lt;/pages&gt;&lt;volume&gt;84&lt;/volume&gt;&lt;number&gt;6&lt;/number&gt;&lt;dates&gt;&lt;year&gt;2000&lt;/year&gt;&lt;/dates&gt;&lt;isbn&gt;1098-237X&lt;/isbn&gt;&lt;urls&gt;&lt;/urls&gt;&lt;/record&gt;&lt;/Cite&gt;&lt;/EndNote&gt;</w:instrTex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r w:rsidR="00A833F2">
              <w:rPr>
                <w:vertAlign w:val="superscript"/>
              </w:rPr>
              <w:t>7</w:t>
            </w:r>
            <w:r w:rsidR="008B3825" w:rsidRPr="008B3825">
              <w:rPr>
                <w:vertAlign w:val="superscript"/>
              </w:rPr>
              <w:t>4</w:t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  <w:p w14:paraId="7AD6A855" w14:textId="77777777" w:rsidR="00AC2FB7" w:rsidRPr="00592D40" w:rsidRDefault="00AC2FB7" w:rsidP="00AC2FB7"/>
        </w:tc>
        <w:tc>
          <w:tcPr>
            <w:tcW w:w="1701" w:type="dxa"/>
          </w:tcPr>
          <w:p w14:paraId="1804CB01" w14:textId="77777777" w:rsidR="00AC2FB7" w:rsidRPr="00592D40" w:rsidRDefault="00AC2FB7" w:rsidP="00AC2FB7">
            <w:r w:rsidRPr="00592D40">
              <w:t xml:space="preserve">2 months, </w:t>
            </w:r>
          </w:p>
          <w:p w14:paraId="0AEC9E3D" w14:textId="77777777" w:rsidR="00AC2FB7" w:rsidRPr="00592D40" w:rsidRDefault="00AC2FB7" w:rsidP="00AC2FB7">
            <w:r w:rsidRPr="00592D40">
              <w:t>6 months</w:t>
            </w:r>
          </w:p>
        </w:tc>
      </w:tr>
      <w:tr w:rsidR="00EB66D0" w:rsidRPr="00942436" w14:paraId="5EDFBE66" w14:textId="77777777" w:rsidTr="00E63EA2">
        <w:tc>
          <w:tcPr>
            <w:tcW w:w="8897" w:type="dxa"/>
            <w:gridSpan w:val="5"/>
          </w:tcPr>
          <w:p w14:paraId="55A610CF" w14:textId="77777777" w:rsidR="00EB66D0" w:rsidRPr="00DE673D" w:rsidRDefault="00EB66D0" w:rsidP="00EB66D0">
            <w:pPr>
              <w:rPr>
                <w:b/>
              </w:rPr>
            </w:pPr>
            <w:r w:rsidRPr="00DE673D">
              <w:rPr>
                <w:b/>
              </w:rPr>
              <w:t>Process of behaviour change outcomes</w:t>
            </w:r>
          </w:p>
        </w:tc>
      </w:tr>
      <w:tr w:rsidR="00EB66D0" w:rsidRPr="00942436" w14:paraId="4C1C5F77" w14:textId="77777777" w:rsidTr="00AC2FB7">
        <w:tc>
          <w:tcPr>
            <w:tcW w:w="1713" w:type="dxa"/>
          </w:tcPr>
          <w:p w14:paraId="489829CB" w14:textId="77777777" w:rsidR="00EB66D0" w:rsidRPr="00F627DC" w:rsidRDefault="00DE673D" w:rsidP="00EB66D0">
            <w:r>
              <w:t xml:space="preserve">Perceived competence </w:t>
            </w:r>
            <w:r w:rsidR="00EB66D0" w:rsidRPr="00F627DC">
              <w:t>to engage in physical activity</w:t>
            </w:r>
          </w:p>
        </w:tc>
        <w:tc>
          <w:tcPr>
            <w:tcW w:w="1656" w:type="dxa"/>
          </w:tcPr>
          <w:p w14:paraId="10882951" w14:textId="12185159" w:rsidR="00EB66D0" w:rsidRPr="00EB66D0" w:rsidRDefault="00EB66D0" w:rsidP="00EB66D0">
            <w:pPr>
              <w:rPr>
                <w:rFonts w:eastAsia="Times New Roman" w:cstheme="minorHAnsi"/>
                <w:b/>
                <w:szCs w:val="20"/>
              </w:rPr>
            </w:pPr>
            <w:r>
              <w:t>Perceived C</w:t>
            </w:r>
            <w:r w:rsidRPr="00F627DC">
              <w:t>ompetence Questionnaire</w:t>
            </w:r>
            <w:r>
              <w:t xml:space="preserve"> for physical activity</w:t>
            </w:r>
            <w:r w:rsidR="00057CBF">
              <w:rPr>
                <w:rFonts w:eastAsia="Times New Roman" w:cstheme="minorHAnsi"/>
                <w:szCs w:val="20"/>
              </w:rPr>
              <w:t xml:space="preserve"> </w:t>
            </w:r>
            <w:r>
              <w:rPr>
                <w:rFonts w:eastAsia="Times New Roman" w:cstheme="minorHAnsi"/>
                <w:szCs w:val="20"/>
              </w:rPr>
              <w:t>[</w:t>
            </w:r>
            <w:r w:rsidRPr="00EB66D0">
              <w:rPr>
                <w:rFonts w:eastAsia="Times New Roman" w:cstheme="minorHAnsi"/>
                <w:szCs w:val="20"/>
              </w:rPr>
              <w:t>PCQ-PA</w: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&lt;EndNote&gt;&lt;Cite&gt;&lt;Author&gt;Williams&lt;/Author&gt;&lt;Year&gt;1996&lt;/Year&gt;&lt;RecNum&gt;70&lt;/RecNum&gt;&lt;DisplayText&gt;[70]&lt;/DisplayText&gt;&lt;record&gt;&lt;rec-number&gt;70&lt;/rec-number&gt;&lt;foreign-keys&gt;&lt;key app="EN" db-id="0adwf592s5svscessdtprdpxatvex2tds5ds"&gt;70&lt;/key&gt;&lt;/foreign-keys&gt;&lt;ref-type name="Journal Article"&gt;17&lt;/ref-type&gt;&lt;contributors&gt;&lt;authors&gt;&lt;author&gt;Williams, G. C.&lt;/author&gt;&lt;author&gt;Deci, E. L.&lt;/author&gt;&lt;/authors&gt;&lt;/contributors&gt;&lt;auth-address&gt;Department of Psychology, University of Rochester, New York 14627, USA.&lt;/auth-address&gt;&lt;titles&gt;&lt;title&gt;Internalization of biopsychosocial values by medical students: a test of self-determination theory&lt;/title&gt;&lt;secondary-title&gt;&lt;style face="italic" font="default" size="100%"&gt;J Pers Soc Psychol&lt;/style&gt;&lt;/secondary-title&gt;&lt;alt-title&gt;Journal of personality and social psychology&lt;/alt-title&gt;&lt;/titles&gt;&lt;periodical&gt;&lt;full-title&gt;Journal of Personality and Social Psychology&lt;/full-title&gt;&lt;abbr-1&gt;J. Pers. Soc. Psychol.&lt;/abbr-1&gt;&lt;abbr-2&gt;J Pers Soc Psychol&lt;/abbr-2&gt;&lt;abbr-3&gt;Journal of Personality &amp;amp; Social Psychology&lt;/abbr-3&gt;&lt;/periodical&gt;&lt;alt-periodical&gt;&lt;full-title&gt;Journal of Personality and Social Psychology&lt;/full-title&gt;&lt;/alt-periodical&gt;&lt;pages&gt;767-79&lt;/pages&gt;&lt;volume&gt;70&lt;/volume&gt;&lt;number&gt;4&lt;/number&gt;&lt;keywords&gt;&lt;keyword&gt;Adult&lt;/keyword&gt;&lt;keyword&gt;*Education, Medical&lt;/keyword&gt;&lt;keyword&gt;Female&lt;/keyword&gt;&lt;keyword&gt;Humans&lt;/keyword&gt;&lt;keyword&gt;*Internal-External Control&lt;/keyword&gt;&lt;keyword&gt;Longitudinal Studies&lt;/keyword&gt;&lt;keyword&gt;Male&lt;/keyword&gt;&lt;keyword&gt;Motivation&lt;/keyword&gt;&lt;keyword&gt;Personality Inventory&lt;/keyword&gt;&lt;keyword&gt;*Physician&amp;apos;s Role&lt;/keyword&gt;&lt;keyword&gt;Physician-Patient Relations&lt;/keyword&gt;&lt;keyword&gt;*Social Values&lt;/keyword&gt;&lt;keyword&gt;Socialization&lt;/keyword&gt;&lt;keyword&gt;Students, Medical/*psychology&lt;/keyword&gt;&lt;/keywords&gt;&lt;dates&gt;&lt;year&gt;1996&lt;/year&gt;&lt;pub-dates&gt;&lt;date&gt;Apr&lt;/date&gt;&lt;/pub-dates&gt;&lt;/dates&gt;&lt;isbn&gt;0022-3514 (Print)&amp;#xD;0022-3514 (Linking)&lt;/isbn&gt;&lt;accession-num&gt;8636897&lt;/accession-num&gt;&lt;urls&gt;&lt;related-urls&gt;&lt;url&gt;http://www.ncbi.nlm.nih.gov/pubmed/8636897&lt;/url&gt;&lt;/related-urls&gt;&lt;/urls&gt;&lt;/record&gt;&lt;/Cite&gt;&lt;/EndNote&gt;</w:instrTex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="00057CBF"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  <w:r w:rsidR="00A833F2">
              <w:rPr>
                <w:rFonts w:eastAsia="Times New Roman" w:cstheme="minorHAnsi"/>
                <w:sz w:val="20"/>
                <w:szCs w:val="20"/>
                <w:vertAlign w:val="superscript"/>
              </w:rPr>
              <w:t>7</w:t>
            </w:r>
            <w:r w:rsidR="00057CBF">
              <w:rPr>
                <w:rFonts w:eastAsia="Times New Roman" w:cstheme="minorHAnsi"/>
                <w:sz w:val="20"/>
                <w:szCs w:val="20"/>
                <w:vertAlign w:val="superscript"/>
              </w:rPr>
              <w:t>5]</w:t>
            </w:r>
          </w:p>
          <w:p w14:paraId="52A5B05D" w14:textId="77777777" w:rsidR="00EB66D0" w:rsidRDefault="00EB66D0" w:rsidP="00EB66D0"/>
          <w:p w14:paraId="396BB282" w14:textId="77777777" w:rsidR="00EB66D0" w:rsidRPr="00F627DC" w:rsidRDefault="00EB66D0" w:rsidP="00EB66D0">
            <w:r>
              <w:t>4-items</w:t>
            </w:r>
          </w:p>
        </w:tc>
        <w:tc>
          <w:tcPr>
            <w:tcW w:w="2409" w:type="dxa"/>
          </w:tcPr>
          <w:p w14:paraId="73ABED14" w14:textId="77777777" w:rsidR="00EB66D0" w:rsidRPr="00F627DC" w:rsidRDefault="00EB66D0" w:rsidP="00EB66D0">
            <w:r w:rsidRPr="00F627DC">
              <w:t>Patient</w:t>
            </w:r>
            <w:r>
              <w:t>s</w:t>
            </w:r>
            <w:r w:rsidRPr="00F627DC">
              <w:t xml:space="preserve"> </w:t>
            </w:r>
            <w:r>
              <w:t xml:space="preserve">rate </w:t>
            </w:r>
            <w:r w:rsidRPr="00F627DC">
              <w:t>their perceived ability to exercise and/or engage in physical activity regularly and in the long term</w:t>
            </w:r>
            <w:r>
              <w:t xml:space="preserve"> </w:t>
            </w:r>
            <w:r w:rsidRPr="00D27A5C">
              <w:t>on a 7-point scale ranging from not at all true to very true</w:t>
            </w:r>
          </w:p>
        </w:tc>
        <w:tc>
          <w:tcPr>
            <w:tcW w:w="1418" w:type="dxa"/>
          </w:tcPr>
          <w:p w14:paraId="25B31FE3" w14:textId="674946F9" w:rsidR="00EB66D0" w:rsidRPr="00F627DC" w:rsidRDefault="00EB66D0" w:rsidP="00EB66D0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F627DC">
              <w:t>Internal consistency range: 0.80-0.94</w: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>
                <w:fldData xml:space="preserve">PEVuZE5vdGU+PENpdGU+PEF1dGhvcj5XaWxsaWFtczwvQXV0aG9yPjxZZWFyPjE5OTg8L1llYXI+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=
</w:fldData>
              </w:fldChar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</w:instrTex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>
                <w:fldData xml:space="preserve">PEVuZE5vdGU+PENpdGU+PEF1dGhvcj5XaWxsaWFtczwvQXV0aG9yPjxZZWFyPjE5OTg8L1llYXI+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=
</w:fldData>
              </w:fldChar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EN.CITE.DATA </w:instrTex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r w:rsidR="00A833F2">
              <w:rPr>
                <w:vertAlign w:val="superscript"/>
              </w:rPr>
              <w:t>7</w:t>
            </w:r>
            <w:r w:rsidR="008B3825">
              <w:rPr>
                <w:vertAlign w:val="superscript"/>
              </w:rPr>
              <w:t>5</w:t>
            </w:r>
            <w:r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  <w:p w14:paraId="63DB189C" w14:textId="77777777" w:rsidR="00EB66D0" w:rsidRPr="00F627DC" w:rsidRDefault="00EB66D0" w:rsidP="00EB66D0"/>
        </w:tc>
        <w:tc>
          <w:tcPr>
            <w:tcW w:w="1701" w:type="dxa"/>
          </w:tcPr>
          <w:p w14:paraId="674C0E02" w14:textId="77777777" w:rsidR="00EB66D0" w:rsidRDefault="00EB66D0" w:rsidP="00EB66D0">
            <w:r w:rsidRPr="00F627DC">
              <w:t xml:space="preserve">Baseline, </w:t>
            </w:r>
          </w:p>
          <w:p w14:paraId="6BC24DCC" w14:textId="77777777" w:rsidR="00EB66D0" w:rsidRDefault="00EB66D0" w:rsidP="00EB66D0">
            <w:r w:rsidRPr="00F627DC">
              <w:t xml:space="preserve">Week 6, </w:t>
            </w:r>
          </w:p>
          <w:p w14:paraId="182F7A9B" w14:textId="77777777" w:rsidR="00EB66D0" w:rsidRDefault="00EB66D0" w:rsidP="00EB66D0">
            <w:r>
              <w:t>2 months</w:t>
            </w:r>
          </w:p>
          <w:p w14:paraId="707F4A92" w14:textId="77777777" w:rsidR="00EB66D0" w:rsidRDefault="00EB66D0" w:rsidP="00EB66D0">
            <w:r>
              <w:t>6 months</w:t>
            </w:r>
          </w:p>
          <w:p w14:paraId="5E5CC111" w14:textId="77777777" w:rsidR="00EB66D0" w:rsidRDefault="00EB66D0" w:rsidP="00EB66D0"/>
          <w:p w14:paraId="27679719" w14:textId="77777777" w:rsidR="00EB66D0" w:rsidRPr="00F627DC" w:rsidRDefault="00EB66D0" w:rsidP="00EB66D0"/>
        </w:tc>
      </w:tr>
      <w:tr w:rsidR="00EB66D0" w:rsidRPr="00942436" w14:paraId="58672C50" w14:textId="77777777" w:rsidTr="00AC2FB7">
        <w:tc>
          <w:tcPr>
            <w:tcW w:w="1713" w:type="dxa"/>
          </w:tcPr>
          <w:p w14:paraId="778739B6" w14:textId="77777777" w:rsidR="00EB66D0" w:rsidRPr="00F627DC" w:rsidRDefault="00DE673D" w:rsidP="00EB66D0">
            <w:r>
              <w:t xml:space="preserve">Perceived competence </w:t>
            </w:r>
            <w:r w:rsidR="00EB66D0" w:rsidRPr="00F627DC">
              <w:t>for self-management</w:t>
            </w:r>
          </w:p>
        </w:tc>
        <w:tc>
          <w:tcPr>
            <w:tcW w:w="1656" w:type="dxa"/>
          </w:tcPr>
          <w:p w14:paraId="4388762D" w14:textId="5FAB6941" w:rsidR="00057CBF" w:rsidRPr="00EB66D0" w:rsidRDefault="00EB66D0" w:rsidP="00057CBF">
            <w:pPr>
              <w:rPr>
                <w:rFonts w:eastAsia="Times New Roman" w:cstheme="minorHAnsi"/>
                <w:b/>
                <w:szCs w:val="20"/>
              </w:rPr>
            </w:pPr>
            <w:r>
              <w:t>Perceived C</w:t>
            </w:r>
            <w:r w:rsidRPr="00F627DC">
              <w:t>ompetence Questionnaire</w:t>
            </w:r>
            <w:r>
              <w:t xml:space="preserve"> for self-management</w:t>
            </w:r>
            <w:r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 </w:t>
            </w:r>
            <w:r>
              <w:rPr>
                <w:rFonts w:eastAsia="Times New Roman" w:cstheme="minorHAnsi"/>
                <w:szCs w:val="20"/>
              </w:rPr>
              <w:t>[</w:t>
            </w:r>
            <w:r w:rsidRPr="00EB66D0">
              <w:rPr>
                <w:rFonts w:eastAsia="Times New Roman" w:cstheme="minorHAnsi"/>
                <w:szCs w:val="20"/>
              </w:rPr>
              <w:t>PCQ-</w:t>
            </w:r>
            <w:r>
              <w:rPr>
                <w:rFonts w:eastAsia="Times New Roman" w:cstheme="minorHAnsi"/>
                <w:szCs w:val="20"/>
              </w:rPr>
              <w:t>SM]</w: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 </w: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&lt;EndNote&gt;&lt;Cite&gt;&lt;Author&gt;Williams&lt;/Author&gt;&lt;Year&gt;1996&lt;/Year&gt;&lt;RecNum&gt;70&lt;/RecNum&gt;&lt;DisplayText&gt;[70]&lt;/DisplayText&gt;&lt;record&gt;&lt;rec-number&gt;70&lt;/rec-number&gt;&lt;foreign-keys&gt;&lt;key app="EN" db-id="0adwf592s5svscessdtprdpxatvex2tds5ds"&gt;70&lt;/key&gt;&lt;/foreign-keys&gt;&lt;ref-type name="Journal Article"&gt;17&lt;/ref-type&gt;&lt;contributors&gt;&lt;authors&gt;&lt;author&gt;Williams, G. C.&lt;/author&gt;&lt;author&gt;Deci, E. L.&lt;/author&gt;&lt;/authors&gt;&lt;/contributors&gt;&lt;auth-address&gt;Department of Psychology, University of Rochester, New York 14627, USA.&lt;/auth-address&gt;&lt;titles&gt;&lt;title&gt;Internalization of biopsychosocial values by medical students: a test of self-determination theory&lt;/title&gt;&lt;secondary-title&gt;&lt;style face="italic" font="default" size="100%"&gt;J Pers Soc Psychol&lt;/style&gt;&lt;/secondary-title&gt;&lt;alt-title&gt;Journal of personality and social psychology&lt;/alt-title&gt;&lt;/titles&gt;&lt;periodical&gt;&lt;full-title&gt;Journal of Personality and Social Psychology&lt;/full-title&gt;&lt;abbr-1&gt;J. Pers. Soc. Psychol.&lt;/abbr-1&gt;&lt;abbr-2&gt;J Pers Soc Psychol&lt;/abbr-2&gt;&lt;abbr-3&gt;Journal of Personality &amp;amp; Social Psychology&lt;/abbr-3&gt;&lt;/periodical&gt;&lt;alt-periodical&gt;&lt;full-title&gt;Journal of Personality and Social Psychology&lt;/full-title&gt;&lt;/alt-periodical&gt;&lt;pages&gt;767-79&lt;/pages&gt;&lt;volume&gt;70&lt;/volume&gt;&lt;number&gt;4&lt;/number&gt;&lt;keywords&gt;&lt;keyword&gt;Adult&lt;/keyword&gt;&lt;keyword&gt;*Education, Medical&lt;/keyword&gt;&lt;keyword&gt;Female&lt;/keyword&gt;&lt;keyword&gt;Humans&lt;/keyword&gt;&lt;keyword&gt;*Internal-External Control&lt;/keyword&gt;&lt;keyword&gt;Longitudinal Studies&lt;/keyword&gt;&lt;keyword&gt;Male&lt;/keyword&gt;&lt;keyword&gt;Motivation&lt;/keyword&gt;&lt;keyword&gt;Personality Inventory&lt;/keyword&gt;&lt;keyword&gt;*Physician&amp;apos;s Role&lt;/keyword&gt;&lt;keyword&gt;Physician-Patient Relations&lt;/keyword&gt;&lt;keyword&gt;*Social Values&lt;/keyword&gt;&lt;keyword&gt;Socialization&lt;/keyword&gt;&lt;keyword&gt;Students, Medical/*psychology&lt;/keyword&gt;&lt;/keywords&gt;&lt;dates&gt;&lt;year&gt;1996&lt;/year&gt;&lt;pub-dates&gt;&lt;date&gt;Apr&lt;/date&gt;&lt;/pub-dates&gt;&lt;/dates&gt;&lt;isbn&gt;0022-3514 (Print)&amp;#xD;0022-3514 (Linking)&lt;/isbn&gt;&lt;accession-num&gt;8636897&lt;/accession-num&gt;&lt;urls&gt;&lt;related-urls&gt;&lt;url&gt;http://www.ncbi.nlm.nih.gov/pubmed/8636897&lt;/url&gt;&lt;/related-urls&gt;&lt;/urls&gt;&lt;/record&gt;&lt;/Cite&gt;&lt;/EndNote&gt;</w:instrTex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="00057CBF"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  <w:r w:rsidR="00A833F2">
              <w:rPr>
                <w:rFonts w:eastAsia="Times New Roman" w:cstheme="minorHAnsi"/>
                <w:sz w:val="20"/>
                <w:szCs w:val="20"/>
                <w:vertAlign w:val="superscript"/>
              </w:rPr>
              <w:t>7</w:t>
            </w:r>
            <w:r w:rsidR="00057CBF">
              <w:rPr>
                <w:rFonts w:eastAsia="Times New Roman" w:cstheme="minorHAnsi"/>
                <w:sz w:val="20"/>
                <w:szCs w:val="20"/>
                <w:vertAlign w:val="superscript"/>
              </w:rPr>
              <w:t>5]</w:t>
            </w:r>
          </w:p>
          <w:p w14:paraId="246E57DB" w14:textId="77777777" w:rsidR="00EB66D0" w:rsidRDefault="00EB66D0" w:rsidP="00EB66D0"/>
          <w:p w14:paraId="382D3AA2" w14:textId="77777777" w:rsidR="00EB66D0" w:rsidRPr="00F627DC" w:rsidRDefault="00EB66D0" w:rsidP="00EB66D0">
            <w:r>
              <w:t>4-items</w:t>
            </w:r>
          </w:p>
        </w:tc>
        <w:tc>
          <w:tcPr>
            <w:tcW w:w="2409" w:type="dxa"/>
          </w:tcPr>
          <w:p w14:paraId="3A2F3D08" w14:textId="77777777" w:rsidR="00EB66D0" w:rsidRPr="00F627DC" w:rsidRDefault="00EB66D0" w:rsidP="00EB66D0">
            <w:r w:rsidRPr="00D27A5C">
              <w:t>Patient</w:t>
            </w:r>
            <w:r>
              <w:t>s rate</w:t>
            </w:r>
            <w:r w:rsidRPr="00D27A5C">
              <w:t xml:space="preserve"> their perceived ability to manage their pain regularly and in the long term on a 7-point scale ranging from not at all true to very true</w:t>
            </w:r>
          </w:p>
        </w:tc>
        <w:tc>
          <w:tcPr>
            <w:tcW w:w="1418" w:type="dxa"/>
          </w:tcPr>
          <w:p w14:paraId="41453020" w14:textId="50A06B34" w:rsidR="00EB66D0" w:rsidRPr="00F627DC" w:rsidRDefault="00EB66D0" w:rsidP="00EB66D0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F627DC">
              <w:t>Internal consistency range: 0.80-0.94</w: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>
                <w:fldData xml:space="preserve">PEVuZE5vdGU+PENpdGU+PEF1dGhvcj5XaWxsaWFtczwvQXV0aG9yPjxZZWFyPjE5OTg8L1llYXI+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=
</w:fldData>
              </w:fldChar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</w:instrTex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>
                <w:fldData xml:space="preserve">PEVuZE5vdGU+PENpdGU+PEF1dGhvcj5XaWxsaWFtczwvQXV0aG9yPjxZZWFyPjE5OTg8L1llYXI+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=
</w:fldData>
              </w:fldChar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EN.CITE.DATA </w:instrTex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hyperlink w:anchor="_ENREF_71" w:tooltip="Williams, 1998 #71" w:history="1">
              <w:r w:rsidR="00A833F2">
                <w:rPr>
                  <w:rFonts w:eastAsia="Times New Roman" w:cstheme="minorHAnsi"/>
                  <w:noProof/>
                  <w:sz w:val="20"/>
                  <w:szCs w:val="20"/>
                  <w:vertAlign w:val="superscript"/>
                </w:rPr>
                <w:t>7</w:t>
              </w:r>
              <w:r w:rsidR="008B3825">
                <w:rPr>
                  <w:rFonts w:eastAsia="Times New Roman" w:cstheme="minorHAnsi"/>
                  <w:noProof/>
                  <w:sz w:val="20"/>
                  <w:szCs w:val="20"/>
                  <w:vertAlign w:val="superscript"/>
                </w:rPr>
                <w:t>5</w:t>
              </w:r>
            </w:hyperlink>
            <w:r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  <w:p w14:paraId="16541BC3" w14:textId="77777777" w:rsidR="00EB66D0" w:rsidRPr="00F627DC" w:rsidRDefault="00EB66D0" w:rsidP="00EB66D0"/>
        </w:tc>
        <w:tc>
          <w:tcPr>
            <w:tcW w:w="1701" w:type="dxa"/>
          </w:tcPr>
          <w:p w14:paraId="33B9BD0A" w14:textId="77777777" w:rsidR="00EB66D0" w:rsidRDefault="00EB66D0" w:rsidP="00EB66D0">
            <w:r w:rsidRPr="00F627DC">
              <w:t xml:space="preserve">Baseline, </w:t>
            </w:r>
          </w:p>
          <w:p w14:paraId="7796011F" w14:textId="77777777" w:rsidR="00EB66D0" w:rsidRDefault="00EB66D0" w:rsidP="00EB66D0">
            <w:r w:rsidRPr="00F627DC">
              <w:t xml:space="preserve">Week 6, </w:t>
            </w:r>
          </w:p>
          <w:p w14:paraId="50B5EFF5" w14:textId="77777777" w:rsidR="00EB66D0" w:rsidRDefault="00EB66D0" w:rsidP="00EB66D0">
            <w:r w:rsidRPr="00F627DC">
              <w:t xml:space="preserve">2 months, </w:t>
            </w:r>
          </w:p>
          <w:p w14:paraId="6EC360D8" w14:textId="77777777" w:rsidR="00EB66D0" w:rsidRPr="00F627DC" w:rsidRDefault="00EB66D0" w:rsidP="00EB66D0">
            <w:r w:rsidRPr="00F627DC">
              <w:t>6 months</w:t>
            </w:r>
          </w:p>
        </w:tc>
      </w:tr>
      <w:tr w:rsidR="00EB66D0" w:rsidRPr="00942436" w14:paraId="1FFDAFC9" w14:textId="77777777" w:rsidTr="00AC2FB7">
        <w:tc>
          <w:tcPr>
            <w:tcW w:w="1713" w:type="dxa"/>
          </w:tcPr>
          <w:p w14:paraId="091BDDFF" w14:textId="77777777" w:rsidR="00EB66D0" w:rsidRPr="00F627DC" w:rsidRDefault="00EB66D0" w:rsidP="00EB66D0">
            <w:r w:rsidRPr="00F627DC">
              <w:t>Autonomous</w:t>
            </w:r>
            <w:r>
              <w:t xml:space="preserve">, </w:t>
            </w:r>
            <w:r w:rsidRPr="00F627DC">
              <w:t xml:space="preserve">controlled </w:t>
            </w:r>
            <w:r>
              <w:t>and a</w:t>
            </w:r>
            <w:r w:rsidRPr="00F627DC">
              <w:t xml:space="preserve">motivation </w:t>
            </w:r>
          </w:p>
          <w:p w14:paraId="0D202674" w14:textId="77777777" w:rsidR="00EB66D0" w:rsidRPr="00F627DC" w:rsidRDefault="00EB66D0" w:rsidP="00EB66D0">
            <w:pPr>
              <w:rPr>
                <w:rFonts w:eastAsia="Times New Roman" w:cstheme="minorHAnsi"/>
              </w:rPr>
            </w:pPr>
            <w:r w:rsidRPr="00F627DC">
              <w:rPr>
                <w:rFonts w:eastAsia="Times New Roman" w:cstheme="minorHAnsi"/>
              </w:rPr>
              <w:t>to participate in physical exercise</w:t>
            </w:r>
          </w:p>
          <w:p w14:paraId="256FE711" w14:textId="77777777" w:rsidR="00EB66D0" w:rsidRPr="00F627DC" w:rsidRDefault="00EB66D0" w:rsidP="00EB66D0"/>
        </w:tc>
        <w:tc>
          <w:tcPr>
            <w:tcW w:w="1656" w:type="dxa"/>
          </w:tcPr>
          <w:p w14:paraId="3551A14B" w14:textId="77777777" w:rsidR="008B3825" w:rsidRDefault="00EB66D0" w:rsidP="00EB66D0">
            <w:r w:rsidRPr="00F627DC">
              <w:t>Behaviour Regulation Exercise Questionnaire</w:t>
            </w:r>
          </w:p>
          <w:p w14:paraId="5100301F" w14:textId="14BF856D" w:rsidR="00EB66D0" w:rsidRPr="00EB66D0" w:rsidRDefault="00EB66D0" w:rsidP="00EB66D0">
            <w:pPr>
              <w:rPr>
                <w:rFonts w:eastAsia="Times New Roman" w:cstheme="minorHAnsi"/>
                <w:b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 </w:t>
            </w:r>
            <w:r w:rsidRPr="00EB66D0">
              <w:rPr>
                <w:rFonts w:eastAsia="Times New Roman" w:cstheme="minorHAnsi"/>
                <w:szCs w:val="20"/>
              </w:rPr>
              <w:t>[BREQ]</w: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 </w: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&lt;EndNote&gt;&lt;Cite&gt;&lt;Author&gt;Mullan&lt;/Author&gt;&lt;Year&gt;1997&lt;/Year&gt;&lt;RecNum&gt;68&lt;/RecNum&gt;&lt;DisplayText&gt;[68]&lt;/DisplayText&gt;&lt;record&gt;&lt;rec-number&gt;68&lt;/rec-number&gt;&lt;foreign-keys&gt;&lt;key app="EN" db-id="0adwf592s5svscessdtprdpxatvex2tds5ds"&gt;68&lt;/key&gt;&lt;/foreign-keys&gt;&lt;ref-type name="Journal Article"&gt;17&lt;/ref-type&gt;&lt;contributors&gt;&lt;authors&gt;&lt;author&gt;Mullan, Elaine&lt;/author&gt;&lt;author&gt;Markland, David&lt;/author&gt;&lt;author&gt;Ingledew, David K&lt;/author&gt;&lt;/authors&gt;&lt;/contributors&gt;&lt;titles&gt;&lt;title&gt;A graded conceptualisation of self-determination in the regulation of exercise behaviour: Development of a measure using confirmatory factor analytic procedures&lt;/title&gt;&lt;secondary-title&gt;Pers Individ Dif&lt;/secondary-title&gt;&lt;/titles&gt;&lt;periodical&gt;&lt;full-title&gt;Personality and Individual Differences&lt;/full-title&gt;&lt;abbr-1&gt;Pers. Individ. Dif.&lt;/abbr-1&gt;&lt;abbr-2&gt;Pers Individ Dif&lt;/abbr-2&gt;&lt;abbr-3&gt;Personality &amp;amp; Individual Differences&lt;/abbr-3&gt;&lt;/periodical&gt;&lt;pages&gt;745-752&lt;/pages&gt;&lt;volume&gt;23&lt;/volume&gt;&lt;number&gt;5&lt;/number&gt;&lt;dates&gt;&lt;year&gt;1997&lt;/year&gt;&lt;/dates&gt;&lt;isbn&gt;0191-8869&lt;/isbn&gt;&lt;urls&gt;&lt;/urls&gt;&lt;/record&gt;&lt;/Cite&gt;&lt;/EndNote&gt;</w:instrTex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="00057CBF"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hyperlink w:anchor="_ENREF_68" w:tooltip="Mullan, 1997 #68" w:history="1">
              <w:r w:rsidR="00A833F2">
                <w:rPr>
                  <w:rFonts w:eastAsia="Times New Roman" w:cstheme="minorHAnsi"/>
                  <w:noProof/>
                  <w:sz w:val="20"/>
                  <w:szCs w:val="20"/>
                  <w:vertAlign w:val="superscript"/>
                </w:rPr>
                <w:t>7</w:t>
              </w:r>
              <w:r w:rsidR="00057CBF">
                <w:rPr>
                  <w:rFonts w:eastAsia="Times New Roman" w:cstheme="minorHAnsi"/>
                  <w:noProof/>
                  <w:sz w:val="20"/>
                  <w:szCs w:val="20"/>
                  <w:vertAlign w:val="superscript"/>
                </w:rPr>
                <w:t>6</w:t>
              </w:r>
            </w:hyperlink>
            <w:r w:rsidR="00057CBF"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  <w:p w14:paraId="0F42F0E7" w14:textId="77777777" w:rsidR="00EB66D0" w:rsidRDefault="00EB66D0" w:rsidP="00EB66D0"/>
          <w:p w14:paraId="16208704" w14:textId="77777777" w:rsidR="00EB66D0" w:rsidRPr="00F627DC" w:rsidRDefault="00EB66D0" w:rsidP="00EB66D0">
            <w:r>
              <w:t>10-items</w:t>
            </w:r>
          </w:p>
        </w:tc>
        <w:tc>
          <w:tcPr>
            <w:tcW w:w="2409" w:type="dxa"/>
          </w:tcPr>
          <w:p w14:paraId="78E867A9" w14:textId="77777777" w:rsidR="00EB66D0" w:rsidRPr="00F627DC" w:rsidRDefault="00EB66D0" w:rsidP="00EB66D0">
            <w:r w:rsidRPr="00F627DC">
              <w:t xml:space="preserve">Patients answer items related to their motivation </w:t>
            </w:r>
            <w:r>
              <w:t xml:space="preserve">to engage in physical exercise </w:t>
            </w:r>
            <w:r w:rsidRPr="00F627DC">
              <w:t>on a 5-point scale</w:t>
            </w:r>
            <w:r>
              <w:t xml:space="preserve"> ranging from </w:t>
            </w:r>
            <w:r w:rsidRPr="004B4D61">
              <w:t>not true for me to very true for me.</w:t>
            </w:r>
          </w:p>
        </w:tc>
        <w:tc>
          <w:tcPr>
            <w:tcW w:w="1418" w:type="dxa"/>
          </w:tcPr>
          <w:p w14:paraId="06DDBBFA" w14:textId="309624A6" w:rsidR="00EB66D0" w:rsidRPr="00F627DC" w:rsidRDefault="00EB66D0" w:rsidP="00EB66D0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F627DC">
              <w:t>Internal consistency: 0.89</w: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&lt;EndNote&gt;&lt;Cite&gt;&lt;Author&gt;Murcia&lt;/Author&gt;&lt;Year&gt;2007&lt;/Year&gt;&lt;RecNum&gt;69&lt;/RecNum&gt;&lt;DisplayText&gt;[69]&lt;/DisplayText&gt;&lt;record&gt;&lt;rec-number&gt;69&lt;/rec-number&gt;&lt;foreign-keys&gt;&lt;key app="EN" db-id="0adwf592s5svscessdtprdpxatvex2tds5ds"&gt;69&lt;/key&gt;&lt;/foreign-keys&gt;&lt;ref-type name="Journal Article"&gt;17&lt;/ref-type&gt;&lt;contributors&gt;&lt;authors&gt;&lt;author&gt;Murcia, J. A.&lt;/author&gt;&lt;author&gt;Gimeno, E. C.&lt;/author&gt;&lt;author&gt;Camacho, A. M.&lt;/author&gt;&lt;/authors&gt;&lt;/contributors&gt;&lt;auth-address&gt;Faculty of Education, University of Murcia, Murcia, Spain.&lt;/auth-address&gt;&lt;titles&gt;&lt;title&gt;Measuring self-determination motivation in a physical fitness setting: validation of the Behavioral Regulation in Exercise Questionnaire-2 (BREQ-2) in a Spanish sample&lt;/title&gt;&lt;secondary-title&gt;J Sports Med Phys Fitness&lt;/secondary-title&gt;&lt;/titles&gt;&lt;periodical&gt;&lt;full-title&gt;J Sports Med Phys Fitness&lt;/full-title&gt;&lt;abbr-1&gt;The Journal of sports medicine and physical fitness&lt;/abbr-1&gt;&lt;/periodical&gt;&lt;pages&gt;366-74&lt;/pages&gt;&lt;volume&gt;47&lt;/volume&gt;&lt;number&gt;3&lt;/number&gt;&lt;keywords&gt;&lt;keyword&gt;Adult&lt;/keyword&gt;&lt;keyword&gt;Female&lt;/keyword&gt;&lt;keyword&gt;*Health Behavior&lt;/keyword&gt;&lt;keyword&gt;Health Surveys&lt;/keyword&gt;&lt;keyword&gt;Humans&lt;/keyword&gt;&lt;keyword&gt;Male&lt;/keyword&gt;&lt;keyword&gt;*Motivation&lt;/keyword&gt;&lt;keyword&gt;Motor Activity&lt;/keyword&gt;&lt;keyword&gt;*Physical Fitness&lt;/keyword&gt;&lt;keyword&gt;Pilot Projects&lt;/keyword&gt;&lt;keyword&gt;Psychometrics&lt;/keyword&gt;&lt;keyword&gt;Questionnaires&lt;/keyword&gt;&lt;keyword&gt;Spain&lt;/keyword&gt;&lt;/keywords&gt;&lt;dates&gt;&lt;year&gt;2007&lt;/year&gt;&lt;pub-dates&gt;&lt;date&gt;Sep&lt;/date&gt;&lt;/pub-dates&gt;&lt;/dates&gt;&lt;isbn&gt;0022-4707 (Print)&amp;#xD;0022-4707 (Linking)&lt;/isbn&gt;&lt;accession-num&gt;17641607&lt;/accession-num&gt;&lt;urls&gt;&lt;related-urls&gt;&lt;url&gt;http://www.ncbi.nlm.nih.gov/pubmed/17641607&lt;/url&gt;&lt;/related-urls&gt;&lt;/urls&gt;&lt;/record&gt;&lt;/Cite&gt;&lt;/EndNote&gt;</w:instrTex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r w:rsidR="00A833F2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7</w:t>
            </w:r>
            <w:r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7</w:t>
            </w:r>
            <w:r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  <w:p w14:paraId="038129C9" w14:textId="77777777" w:rsidR="00EB66D0" w:rsidRPr="00F627DC" w:rsidRDefault="00EB66D0" w:rsidP="00EB66D0"/>
        </w:tc>
        <w:tc>
          <w:tcPr>
            <w:tcW w:w="1701" w:type="dxa"/>
          </w:tcPr>
          <w:p w14:paraId="0D2CADD5" w14:textId="77777777" w:rsidR="00EB66D0" w:rsidRDefault="00EB66D0" w:rsidP="00EB66D0">
            <w:r w:rsidRPr="00F627DC">
              <w:t xml:space="preserve">Baseline, </w:t>
            </w:r>
          </w:p>
          <w:p w14:paraId="0615857F" w14:textId="77777777" w:rsidR="00EB66D0" w:rsidRDefault="00EB66D0" w:rsidP="00EB66D0">
            <w:r w:rsidRPr="00F627DC">
              <w:t xml:space="preserve">Week 6, </w:t>
            </w:r>
          </w:p>
          <w:p w14:paraId="02AF06B2" w14:textId="77777777" w:rsidR="00EB66D0" w:rsidRDefault="00EB66D0" w:rsidP="00EB66D0">
            <w:r w:rsidRPr="00F627DC">
              <w:t>2 months,</w:t>
            </w:r>
          </w:p>
          <w:p w14:paraId="0FA09EED" w14:textId="77777777" w:rsidR="00EB66D0" w:rsidRPr="00F627DC" w:rsidRDefault="00EB66D0" w:rsidP="00EB66D0">
            <w:r w:rsidRPr="00F627DC">
              <w:t>6 months</w:t>
            </w:r>
          </w:p>
        </w:tc>
      </w:tr>
      <w:tr w:rsidR="00EB66D0" w:rsidRPr="00942436" w14:paraId="7B94DF66" w14:textId="77777777" w:rsidTr="00AC2FB7">
        <w:tc>
          <w:tcPr>
            <w:tcW w:w="1713" w:type="dxa"/>
          </w:tcPr>
          <w:p w14:paraId="624D79A6" w14:textId="77777777" w:rsidR="00EB66D0" w:rsidRPr="00F627DC" w:rsidRDefault="00EB66D0" w:rsidP="00EB66D0">
            <w:pPr>
              <w:rPr>
                <w:rFonts w:eastAsia="Times New Roman" w:cstheme="minorHAnsi"/>
              </w:rPr>
            </w:pPr>
            <w:r w:rsidRPr="00F627DC">
              <w:t>Autonomous</w:t>
            </w:r>
            <w:r>
              <w:t>,</w:t>
            </w:r>
            <w:r w:rsidRPr="00F627DC">
              <w:t xml:space="preserve"> controlled </w:t>
            </w:r>
            <w:r>
              <w:t xml:space="preserve">and amotivation </w:t>
            </w:r>
          </w:p>
          <w:p w14:paraId="5140C805" w14:textId="77777777" w:rsidR="00EB66D0" w:rsidRPr="00F627DC" w:rsidRDefault="00EB66D0" w:rsidP="00EB66D0">
            <w:r w:rsidRPr="00F627DC">
              <w:rPr>
                <w:rFonts w:eastAsia="Times New Roman" w:cstheme="minorHAnsi"/>
              </w:rPr>
              <w:t>to follow PTs advice to self-manage)</w:t>
            </w:r>
          </w:p>
        </w:tc>
        <w:tc>
          <w:tcPr>
            <w:tcW w:w="1656" w:type="dxa"/>
          </w:tcPr>
          <w:p w14:paraId="048D0915" w14:textId="77777777" w:rsidR="00AD45CF" w:rsidRDefault="00EB66D0" w:rsidP="00EB66D0">
            <w:r w:rsidRPr="00F627DC">
              <w:t>Treatment Self-Regulation Questionnaire</w:t>
            </w:r>
          </w:p>
          <w:p w14:paraId="3D46452D" w14:textId="6C82CB7B" w:rsidR="00EB66D0" w:rsidRPr="00EB66D0" w:rsidRDefault="00EB66D0" w:rsidP="00EB66D0">
            <w:pPr>
              <w:rPr>
                <w:rFonts w:eastAsia="Times New Roman" w:cstheme="minorHAnsi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 </w:t>
            </w:r>
            <w:r>
              <w:rPr>
                <w:rFonts w:eastAsia="Times New Roman" w:cstheme="minorHAnsi"/>
                <w:szCs w:val="20"/>
              </w:rPr>
              <w:t>[TSRQ]</w: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 </w: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&lt;EndNote&gt;&lt;Cite&gt;&lt;Author&gt;Williams&lt;/Author&gt;&lt;Year&gt;1996&lt;/Year&gt;&lt;RecNum&gt;66&lt;/RecNum&gt;&lt;DisplayText&gt;[66]&lt;/DisplayText&gt;&lt;record&gt;&lt;rec-number&gt;66&lt;/rec-number&gt;&lt;foreign-keys&gt;&lt;key app="EN" db-id="0adwf592s5svscessdtprdpxatvex2tds5ds"&gt;66&lt;/key&gt;&lt;/foreign-keys&gt;&lt;ref-type name="Journal Article"&gt;17&lt;/ref-type&gt;&lt;contributors&gt;&lt;authors&gt;&lt;author&gt;G Williams&lt;/author&gt;&lt;author&gt;V Grow&lt;/author&gt;&lt;author&gt;Z Freeman&lt;/author&gt;&lt;author&gt;R Ryan&lt;/author&gt;&lt;author&gt;E Deci&lt;/author&gt;&lt;/authors&gt;&lt;/contributors&gt;&lt;titles&gt;&lt;title&gt;Motivational predictors of weight loss and weight-loss maintenance&lt;/title&gt;&lt;secondary-title&gt;J Pers Soc Psychol&lt;/secondary-title&gt;&lt;/titles&gt;&lt;periodical&gt;&lt;full-title&gt;Journal of Personality and Social Psychology&lt;/full-title&gt;&lt;abbr-1&gt;J. Pers. Soc. Psychol.&lt;/abbr-1&gt;&lt;abbr-2&gt;J Pers Soc Psychol&lt;/abbr-2&gt;&lt;abbr-3&gt;Journal of Personality &amp;amp; Social Psychology&lt;/abbr-3&gt;&lt;/periodical&gt;&lt;pages&gt;115-126&lt;/pages&gt;&lt;volume&gt;70&lt;/volume&gt;&lt;dates&gt;&lt;year&gt;1996&lt;/year&gt;&lt;/dates&gt;&lt;urls&gt;&lt;/urls&gt;&lt;/record&gt;&lt;/Cite&gt;&lt;/EndNote&gt;</w:instrTex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="00057CBF"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hyperlink w:anchor="_ENREF_66" w:tooltip="Williams, 1996 #66" w:history="1">
              <w:r w:rsidR="00A833F2">
                <w:rPr>
                  <w:rFonts w:eastAsia="Times New Roman" w:cstheme="minorHAnsi"/>
                  <w:noProof/>
                  <w:sz w:val="20"/>
                  <w:szCs w:val="20"/>
                  <w:vertAlign w:val="superscript"/>
                </w:rPr>
                <w:t>7</w:t>
              </w:r>
            </w:hyperlink>
            <w:r w:rsidR="00057CBF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8</w:t>
            </w:r>
            <w:r w:rsidR="00057CBF"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  <w:p w14:paraId="4BD8B5A0" w14:textId="77777777" w:rsidR="00EB66D0" w:rsidRDefault="00EB66D0" w:rsidP="00EB66D0">
            <w:pPr>
              <w:rPr>
                <w:rFonts w:eastAsia="Times New Roman" w:cstheme="minorHAnsi"/>
                <w:sz w:val="20"/>
                <w:szCs w:val="20"/>
                <w:vertAlign w:val="superscript"/>
              </w:rPr>
            </w:pPr>
          </w:p>
          <w:p w14:paraId="53BC92A4" w14:textId="77777777" w:rsidR="00EB66D0" w:rsidRPr="007D0F8F" w:rsidRDefault="00EB66D0" w:rsidP="00EB66D0">
            <w:r>
              <w:rPr>
                <w:rFonts w:eastAsia="Times New Roman" w:cstheme="minorHAnsi"/>
                <w:szCs w:val="20"/>
              </w:rPr>
              <w:t>9-items</w:t>
            </w:r>
          </w:p>
        </w:tc>
        <w:tc>
          <w:tcPr>
            <w:tcW w:w="2409" w:type="dxa"/>
          </w:tcPr>
          <w:p w14:paraId="04527D6A" w14:textId="77777777" w:rsidR="00EB66D0" w:rsidRPr="00F627DC" w:rsidRDefault="00EB66D0" w:rsidP="00EB66D0">
            <w:r w:rsidRPr="00F627DC">
              <w:t>Patients rate their agreement with statements on why they follow their PT’s advice</w:t>
            </w:r>
            <w:r>
              <w:t xml:space="preserve"> </w:t>
            </w:r>
            <w:proofErr w:type="gramStart"/>
            <w:r>
              <w:t>on  a</w:t>
            </w:r>
            <w:proofErr w:type="gramEnd"/>
            <w:r>
              <w:t xml:space="preserve"> 7-point scale ranging from not true for me to very true for me.</w:t>
            </w:r>
          </w:p>
        </w:tc>
        <w:tc>
          <w:tcPr>
            <w:tcW w:w="1418" w:type="dxa"/>
          </w:tcPr>
          <w:p w14:paraId="6BA20B32" w14:textId="1BCF3A88" w:rsidR="00EB66D0" w:rsidRPr="00F627DC" w:rsidRDefault="00EB66D0" w:rsidP="00EB66D0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F627DC">
              <w:t>Internal consistency: 0.76</w: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&lt;EndNote&gt;&lt;Cite&gt;&lt;Author&gt;Levesque&lt;/Author&gt;&lt;Year&gt;2007&lt;/Year&gt;&lt;RecNum&gt;67&lt;/RecNum&gt;&lt;DisplayText&gt;[67]&lt;/DisplayText&gt;&lt;record&gt;&lt;rec-number&gt;67&lt;/rec-number&gt;&lt;foreign-keys&gt;&lt;key app="EN" db-id="0adwf592s5svscessdtprdpxatvex2tds5ds"&gt;67&lt;/key&gt;&lt;/foreign-keys&gt;&lt;ref-type name="Journal Article"&gt;17&lt;/ref-type&gt;&lt;contributors&gt;&lt;authors&gt;&lt;author&gt;Levesque, Chantal S&lt;/author&gt;&lt;author&gt;Williams, Geoffrey C&lt;/author&gt;&lt;author&gt;Elliot, Diane&lt;/author&gt;&lt;author&gt;Pickering, Michael A&lt;/author&gt;&lt;author&gt;Bodenhamer, Bradley&lt;/author&gt;&lt;author&gt;Finley, Phillip J&lt;/author&gt;&lt;/authors&gt;&lt;/contributors&gt;&lt;titles&gt;&lt;title&gt;Validating the theoretical structure of the Treatment Self-Regulation Questionnaire (TSRQ) across three different health behaviors&lt;/title&gt;&lt;secondary-title&gt;Health Educ Res&lt;/secondary-title&gt;&lt;/titles&gt;&lt;periodical&gt;&lt;full-title&gt;Health Education Research&lt;/full-title&gt;&lt;abbr-1&gt;Health Educ. Res.&lt;/abbr-1&gt;&lt;abbr-2&gt;Health Educ Res&lt;/abbr-2&gt;&lt;/periodical&gt;&lt;pages&gt;691-702&lt;/pages&gt;&lt;volume&gt;22&lt;/volume&gt;&lt;number&gt;5&lt;/number&gt;&lt;dates&gt;&lt;year&gt;2007&lt;/year&gt;&lt;/dates&gt;&lt;isbn&gt;0268-1153&lt;/isbn&gt;&lt;urls&gt;&lt;/urls&gt;&lt;/record&gt;&lt;/Cite&gt;&lt;/EndNote&gt;</w:instrTex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hyperlink w:anchor="_ENREF_67" w:tooltip="Levesque, 2007 #67" w:history="1">
              <w:r w:rsidR="00A833F2">
                <w:rPr>
                  <w:rFonts w:eastAsia="Times New Roman" w:cstheme="minorHAnsi"/>
                  <w:noProof/>
                  <w:sz w:val="20"/>
                  <w:szCs w:val="20"/>
                  <w:vertAlign w:val="superscript"/>
                </w:rPr>
                <w:t>7</w:t>
              </w:r>
              <w:r>
                <w:rPr>
                  <w:rFonts w:eastAsia="Times New Roman" w:cstheme="minorHAnsi"/>
                  <w:noProof/>
                  <w:sz w:val="20"/>
                  <w:szCs w:val="20"/>
                  <w:vertAlign w:val="superscript"/>
                </w:rPr>
                <w:t>8</w:t>
              </w:r>
            </w:hyperlink>
            <w:r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  <w:p w14:paraId="42946624" w14:textId="77777777" w:rsidR="00EB66D0" w:rsidRPr="00F627DC" w:rsidRDefault="00EB66D0" w:rsidP="00EB66D0"/>
        </w:tc>
        <w:tc>
          <w:tcPr>
            <w:tcW w:w="1701" w:type="dxa"/>
          </w:tcPr>
          <w:p w14:paraId="521F38FC" w14:textId="77777777" w:rsidR="00EB66D0" w:rsidRDefault="00EB66D0" w:rsidP="00EB66D0">
            <w:r w:rsidRPr="00F627DC">
              <w:t xml:space="preserve">Baseline, </w:t>
            </w:r>
          </w:p>
          <w:p w14:paraId="12DA0772" w14:textId="77777777" w:rsidR="00EB66D0" w:rsidRDefault="00EB66D0" w:rsidP="00EB66D0">
            <w:r w:rsidRPr="00F627DC">
              <w:t xml:space="preserve">Week 6, </w:t>
            </w:r>
          </w:p>
          <w:p w14:paraId="515C6978" w14:textId="77777777" w:rsidR="00EB66D0" w:rsidRDefault="00EB66D0" w:rsidP="00EB66D0">
            <w:r w:rsidRPr="00F627DC">
              <w:t xml:space="preserve">2 months, </w:t>
            </w:r>
          </w:p>
          <w:p w14:paraId="6146FE41" w14:textId="77777777" w:rsidR="00EB66D0" w:rsidRPr="00F627DC" w:rsidRDefault="00EB66D0" w:rsidP="00EB66D0">
            <w:r w:rsidRPr="00F627DC">
              <w:t>6 months</w:t>
            </w:r>
          </w:p>
        </w:tc>
      </w:tr>
      <w:tr w:rsidR="00EB66D0" w:rsidRPr="00942436" w14:paraId="26FBDDF5" w14:textId="77777777" w:rsidTr="00AC2FB7">
        <w:tc>
          <w:tcPr>
            <w:tcW w:w="1713" w:type="dxa"/>
          </w:tcPr>
          <w:p w14:paraId="7D1CE6CC" w14:textId="77777777" w:rsidR="00EB66D0" w:rsidRPr="00F627DC" w:rsidRDefault="00EB66D0" w:rsidP="00EB66D0">
            <w:r w:rsidRPr="00F627DC">
              <w:t>Pain catastrophizing</w:t>
            </w:r>
          </w:p>
        </w:tc>
        <w:tc>
          <w:tcPr>
            <w:tcW w:w="1656" w:type="dxa"/>
          </w:tcPr>
          <w:p w14:paraId="58CF1931" w14:textId="7B4F3FA3" w:rsidR="00EB66D0" w:rsidRPr="00592D40" w:rsidRDefault="00EB66D0" w:rsidP="00EB66D0">
            <w:pPr>
              <w:rPr>
                <w:rFonts w:eastAsia="Times New Roman" w:cstheme="minorHAnsi"/>
                <w:szCs w:val="20"/>
              </w:rPr>
            </w:pPr>
            <w:r w:rsidRPr="00F627DC">
              <w:t>Pain catastrophizing scale</w:t>
            </w:r>
            <w:r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 </w:t>
            </w:r>
            <w:r w:rsidR="00592D40">
              <w:rPr>
                <w:rFonts w:eastAsia="Times New Roman" w:cstheme="minorHAnsi"/>
                <w:szCs w:val="20"/>
              </w:rPr>
              <w:t>[PCS]</w:t>
            </w:r>
            <w:r w:rsidR="00057CBF">
              <w:rPr>
                <w:vertAlign w:val="superscript"/>
              </w:rPr>
              <w:t xml:space="preserve"> [</w:t>
            </w:r>
            <w:r w:rsidR="00A833F2">
              <w:rPr>
                <w:vertAlign w:val="superscript"/>
              </w:rPr>
              <w:t>7</w:t>
            </w:r>
            <w:r w:rsidR="00057CBF">
              <w:rPr>
                <w:vertAlign w:val="superscript"/>
              </w:rPr>
              <w:t>9</w:t>
            </w:r>
            <w:r w:rsidR="00057CBF"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</w:p>
          <w:p w14:paraId="1C065B06" w14:textId="77777777" w:rsidR="00EB66D0" w:rsidRDefault="00EB66D0" w:rsidP="00EB66D0">
            <w:pPr>
              <w:rPr>
                <w:rFonts w:eastAsia="Times New Roman" w:cstheme="minorHAnsi"/>
                <w:sz w:val="20"/>
                <w:szCs w:val="20"/>
                <w:vertAlign w:val="superscript"/>
              </w:rPr>
            </w:pPr>
          </w:p>
          <w:p w14:paraId="3ADEB013" w14:textId="77777777" w:rsidR="00EB66D0" w:rsidRPr="007D0F8F" w:rsidRDefault="00EB66D0" w:rsidP="00EB66D0">
            <w:pPr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</w:rPr>
              <w:t>13-items</w:t>
            </w:r>
          </w:p>
          <w:p w14:paraId="0C1599E7" w14:textId="77777777" w:rsidR="00EB66D0" w:rsidRPr="00F627DC" w:rsidRDefault="00EB66D0" w:rsidP="00EB66D0"/>
        </w:tc>
        <w:tc>
          <w:tcPr>
            <w:tcW w:w="2409" w:type="dxa"/>
          </w:tcPr>
          <w:p w14:paraId="33BDF3F5" w14:textId="77777777" w:rsidR="00EB66D0" w:rsidRPr="00F627DC" w:rsidRDefault="00EB66D0" w:rsidP="00EB66D0">
            <w:r>
              <w:t xml:space="preserve">Patients indicate </w:t>
            </w:r>
            <w:r w:rsidRPr="00F627DC">
              <w:t xml:space="preserve">their </w:t>
            </w:r>
            <w:r>
              <w:t>agreement with items following the question</w:t>
            </w:r>
            <w:r w:rsidRPr="00F627DC">
              <w:t xml:space="preserve"> </w:t>
            </w:r>
            <w:r>
              <w:t>‘</w:t>
            </w:r>
            <w:r w:rsidRPr="00F627DC">
              <w:t>when in pain</w:t>
            </w:r>
            <w:r>
              <w:t xml:space="preserve">’ such as </w:t>
            </w:r>
            <w:r w:rsidRPr="00F627DC">
              <w:t>I anxi</w:t>
            </w:r>
            <w:r>
              <w:t xml:space="preserve">ously want the pain to go away’ on </w:t>
            </w:r>
            <w:r w:rsidRPr="00BB35D7">
              <w:t>5-point scale</w:t>
            </w:r>
            <w:r>
              <w:t>s ranging from ‘not at all’ to ‘all of the time’.</w:t>
            </w:r>
          </w:p>
        </w:tc>
        <w:tc>
          <w:tcPr>
            <w:tcW w:w="1418" w:type="dxa"/>
          </w:tcPr>
          <w:p w14:paraId="1944CAF5" w14:textId="59656D34" w:rsidR="00EB66D0" w:rsidRPr="00F627DC" w:rsidRDefault="00EB66D0" w:rsidP="00EB66D0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F627DC">
              <w:t>Internal consistency: 0.95</w: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&lt;EndNote&gt;&lt;Cite&gt;&lt;Author&gt;Osman&lt;/Author&gt;&lt;Year&gt;2000&lt;/Year&gt;&lt;RecNum&gt;62&lt;/RecNum&gt;&lt;DisplayText&gt;[62]&lt;/DisplayText&gt;&lt;record&gt;&lt;rec-number&gt;62&lt;/rec-number&gt;&lt;foreign-keys&gt;&lt;key app="EN" db-id="0adwf592s5svscessdtprdpxatvex2tds5ds"&gt;62&lt;/key&gt;&lt;/foreign-keys&gt;&lt;ref-type name="Journal Article"&gt;17&lt;/ref-type&gt;&lt;contributors&gt;&lt;authors&gt;&lt;author&gt;Osman, Augustine&lt;/author&gt;&lt;author&gt;Barrios, Francisco X&lt;/author&gt;&lt;author&gt;Gutierrez, Peter M&lt;/author&gt;&lt;author&gt;Kopper, Beverly A&lt;/author&gt;&lt;author&gt;Merrifield, Traci&lt;/author&gt;&lt;author&gt;Grittmann, Lee&lt;/author&gt;&lt;/authors&gt;&lt;/contributors&gt;&lt;titles&gt;&lt;title&gt;The pain catastrophizing scale: further psychometric evaluation with adult samples&lt;/title&gt;&lt;secondary-title&gt;The Journal of Behavioral Medicine&lt;/secondary-title&gt;&lt;/titles&gt;&lt;periodical&gt;&lt;full-title&gt;The Journal of Behavioral Medicine&lt;/full-title&gt;&lt;/periodical&gt;&lt;pages&gt;351-365&lt;/pages&gt;&lt;volume&gt;23&lt;/volume&gt;&lt;number&gt;4&lt;/number&gt;&lt;dates&gt;&lt;year&gt;2000&lt;/year&gt;&lt;/dates&gt;&lt;isbn&gt;0160-7715&lt;/isbn&gt;&lt;urls&gt;&lt;/urls&gt;&lt;/record&gt;&lt;/Cite&gt;&lt;/EndNote&gt;</w:instrTex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r w:rsidR="00A833F2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8</w:t>
            </w:r>
            <w:r w:rsidR="00AD45CF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0</w:t>
            </w:r>
            <w:r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</w:tc>
        <w:tc>
          <w:tcPr>
            <w:tcW w:w="1701" w:type="dxa"/>
          </w:tcPr>
          <w:p w14:paraId="7F2AE162" w14:textId="77777777" w:rsidR="00EB66D0" w:rsidRDefault="00EB66D0" w:rsidP="00EB66D0">
            <w:r w:rsidRPr="00F627DC">
              <w:t xml:space="preserve">Baseline, </w:t>
            </w:r>
          </w:p>
          <w:p w14:paraId="2B155846" w14:textId="77777777" w:rsidR="00EB66D0" w:rsidRDefault="00EB66D0" w:rsidP="00EB66D0">
            <w:r w:rsidRPr="00F627DC">
              <w:t xml:space="preserve">Week 6, </w:t>
            </w:r>
          </w:p>
          <w:p w14:paraId="6CE85004" w14:textId="77777777" w:rsidR="00EB66D0" w:rsidRDefault="00EB66D0" w:rsidP="00EB66D0">
            <w:r w:rsidRPr="00F627DC">
              <w:t xml:space="preserve">2 months, </w:t>
            </w:r>
          </w:p>
          <w:p w14:paraId="27529A72" w14:textId="77777777" w:rsidR="00EB66D0" w:rsidRPr="00F627DC" w:rsidRDefault="00EB66D0" w:rsidP="00EB66D0">
            <w:r w:rsidRPr="00F627DC">
              <w:t>6 months</w:t>
            </w:r>
          </w:p>
        </w:tc>
      </w:tr>
      <w:tr w:rsidR="00EB66D0" w:rsidRPr="00942436" w14:paraId="7F3A1109" w14:textId="77777777" w:rsidTr="00AC2FB7">
        <w:tc>
          <w:tcPr>
            <w:tcW w:w="1713" w:type="dxa"/>
          </w:tcPr>
          <w:p w14:paraId="277ED1FA" w14:textId="77777777" w:rsidR="00EB66D0" w:rsidRPr="00F627DC" w:rsidRDefault="00EB66D0" w:rsidP="00EB66D0">
            <w:r w:rsidRPr="00F627DC">
              <w:lastRenderedPageBreak/>
              <w:t>Fear</w:t>
            </w:r>
          </w:p>
        </w:tc>
        <w:tc>
          <w:tcPr>
            <w:tcW w:w="1656" w:type="dxa"/>
          </w:tcPr>
          <w:p w14:paraId="474A32B8" w14:textId="68F08B86" w:rsidR="00EB66D0" w:rsidRPr="00EB66D0" w:rsidRDefault="00EB66D0" w:rsidP="00EB66D0">
            <w:pPr>
              <w:rPr>
                <w:rFonts w:eastAsia="Times New Roman" w:cstheme="minorHAnsi"/>
                <w:szCs w:val="20"/>
              </w:rPr>
            </w:pPr>
            <w:r>
              <w:t xml:space="preserve">Tampa Scale of </w:t>
            </w:r>
            <w:proofErr w:type="spellStart"/>
            <w:r>
              <w:t>Kinesiophobia</w:t>
            </w:r>
            <w:proofErr w:type="spellEnd"/>
            <w:r>
              <w:t xml:space="preserve"> </w:t>
            </w:r>
            <w:r w:rsidR="003C2325">
              <w:t xml:space="preserve">Activity </w:t>
            </w:r>
            <w:r>
              <w:t>Avoidance Subscale</w:t>
            </w:r>
            <w:r>
              <w:rPr>
                <w:rFonts w:eastAsia="Times New Roman" w:cstheme="minorHAnsi"/>
                <w:sz w:val="20"/>
                <w:szCs w:val="20"/>
              </w:rPr>
              <w:t xml:space="preserve"> </w:t>
            </w:r>
            <w:r>
              <w:rPr>
                <w:rFonts w:eastAsia="Times New Roman" w:cstheme="minorHAnsi"/>
                <w:szCs w:val="20"/>
              </w:rPr>
              <w:t>[TSK-11]</w: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 </w: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&lt;EndNote&gt;&lt;Cite&gt;&lt;Author&gt;Nicholas&lt;/Author&gt;&lt;Year&gt;2007&lt;/Year&gt;&lt;RecNum&gt;63&lt;/RecNum&gt;&lt;DisplayText&gt;[63]&lt;/DisplayText&gt;&lt;record&gt;&lt;rec-number&gt;63&lt;/rec-number&gt;&lt;foreign-keys&gt;&lt;key app="EN" db-id="0adwf592s5svscessdtprdpxatvex2tds5ds"&gt;63&lt;/key&gt;&lt;/foreign-keys&gt;&lt;ref-type name="Journal Article"&gt;17&lt;/ref-type&gt;&lt;contributors&gt;&lt;authors&gt;&lt;author&gt;Nicholas, Michael K&lt;/author&gt;&lt;/authors&gt;&lt;/contributors&gt;&lt;titles&gt;&lt;title&gt;The pain self‐efficacy questionnaire: Taking pain into account&lt;/title&gt;&lt;secondary-title&gt;Eur J Pain&lt;/secondary-title&gt;&lt;/titles&gt;&lt;periodical&gt;&lt;full-title&gt;European Journal of Pain (London, England)&lt;/full-title&gt;&lt;abbr-1&gt;Eur. J. Pain&lt;/abbr-1&gt;&lt;abbr-2&gt;Eur J Pain&lt;/abbr-2&gt;&lt;/periodical&gt;&lt;pages&gt;153-163&lt;/pages&gt;&lt;volume&gt;11&lt;/volume&gt;&lt;number&gt;2&lt;/number&gt;&lt;dates&gt;&lt;year&gt;2007&lt;/year&gt;&lt;/dates&gt;&lt;isbn&gt;1532-2149&lt;/isbn&gt;&lt;urls&gt;&lt;/urls&gt;&lt;/record&gt;&lt;/Cite&gt;&lt;/EndNote&gt;</w:instrTex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="00057CBF"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r w:rsidR="00A833F2">
              <w:rPr>
                <w:vertAlign w:val="superscript"/>
              </w:rPr>
              <w:t>8</w:t>
            </w:r>
            <w:r w:rsidR="00057CBF">
              <w:rPr>
                <w:vertAlign w:val="superscript"/>
              </w:rPr>
              <w:t>1</w:t>
            </w:r>
            <w:r w:rsidR="00057CBF"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  <w:p w14:paraId="0488A0F4" w14:textId="77777777" w:rsidR="00EB66D0" w:rsidRDefault="00EB66D0" w:rsidP="00EB66D0">
            <w:pPr>
              <w:rPr>
                <w:rFonts w:eastAsia="Times New Roman" w:cstheme="minorHAnsi"/>
                <w:sz w:val="20"/>
                <w:szCs w:val="20"/>
                <w:vertAlign w:val="superscript"/>
              </w:rPr>
            </w:pPr>
          </w:p>
          <w:p w14:paraId="08935788" w14:textId="77777777" w:rsidR="00EB66D0" w:rsidRPr="007D0F8F" w:rsidRDefault="003C2325" w:rsidP="00EB66D0">
            <w:pPr>
              <w:rPr>
                <w:rFonts w:eastAsia="Times New Roman" w:cstheme="minorHAnsi"/>
                <w:b/>
                <w:szCs w:val="20"/>
              </w:rPr>
            </w:pPr>
            <w:r>
              <w:rPr>
                <w:rFonts w:eastAsia="Times New Roman" w:cstheme="minorHAnsi"/>
                <w:szCs w:val="20"/>
              </w:rPr>
              <w:t>6</w:t>
            </w:r>
            <w:r w:rsidR="00EB66D0">
              <w:rPr>
                <w:rFonts w:eastAsia="Times New Roman" w:cstheme="minorHAnsi"/>
                <w:szCs w:val="20"/>
              </w:rPr>
              <w:t>-items</w:t>
            </w:r>
          </w:p>
        </w:tc>
        <w:tc>
          <w:tcPr>
            <w:tcW w:w="2409" w:type="dxa"/>
          </w:tcPr>
          <w:p w14:paraId="1791BA4D" w14:textId="77777777" w:rsidR="00EB66D0" w:rsidRPr="00F627DC" w:rsidRDefault="00EB66D0" w:rsidP="00EB66D0">
            <w:r w:rsidRPr="00F627DC">
              <w:t xml:space="preserve">Patient </w:t>
            </w:r>
            <w:r>
              <w:t>rate beliefs about their pain on a 4-point scale ranging from strongly disagree to strongly agree.</w:t>
            </w:r>
          </w:p>
        </w:tc>
        <w:tc>
          <w:tcPr>
            <w:tcW w:w="1418" w:type="dxa"/>
          </w:tcPr>
          <w:p w14:paraId="4CA4D0CC" w14:textId="0CA7994F" w:rsidR="00EB66D0" w:rsidRPr="00F627DC" w:rsidRDefault="00EB66D0" w:rsidP="00EB66D0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F627DC">
              <w:t>Internal consistency: 0.91</w: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&lt;EndNote&gt;&lt;Cite&gt;&lt;Author&gt;Lundberg&lt;/Author&gt;&lt;Year&gt;2004&lt;/Year&gt;&lt;RecNum&gt;64&lt;/RecNum&gt;&lt;DisplayText&gt;[64]&lt;/DisplayText&gt;&lt;record&gt;&lt;rec-number&gt;64&lt;/rec-number&gt;&lt;foreign-keys&gt;&lt;key app="EN" db-id="0adwf592s5svscessdtprdpxatvex2tds5ds"&gt;64&lt;/key&gt;&lt;/foreign-keys&gt;&lt;ref-type name="Journal Article"&gt;17&lt;/ref-type&gt;&lt;contributors&gt;&lt;authors&gt;&lt;author&gt;Lundberg, Mari KE&lt;/author&gt;&lt;author&gt;Styf, Jorma&lt;/author&gt;&lt;author&gt;Carlsson, Sven G&lt;/author&gt;&lt;/authors&gt;&lt;/contributors&gt;&lt;titles&gt;&lt;title&gt;A psychometric evaluation of the Tampa Scale for Kinesiophobia—from a physiotherapeutic perspective&lt;/title&gt;&lt;secondary-title&gt;Physiother Theory Pract&lt;/secondary-title&gt;&lt;/titles&gt;&lt;periodical&gt;&lt;full-title&gt;Physiother Theory Pract&lt;/full-title&gt;&lt;/periodical&gt;&lt;pages&gt;121-133&lt;/pages&gt;&lt;volume&gt;20&lt;/volume&gt;&lt;number&gt;2&lt;/number&gt;&lt;dates&gt;&lt;year&gt;2004&lt;/year&gt;&lt;/dates&gt;&lt;isbn&gt;0959-3985&lt;/isbn&gt;&lt;urls&gt;&lt;/urls&gt;&lt;/record&gt;&lt;/Cite&gt;&lt;/EndNote&gt;</w:instrTex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r w:rsidR="00A833F2">
              <w:rPr>
                <w:vertAlign w:val="superscript"/>
              </w:rPr>
              <w:t>8</w:t>
            </w:r>
            <w:r w:rsidR="00AD45CF" w:rsidRPr="00AD45CF">
              <w:rPr>
                <w:vertAlign w:val="superscript"/>
              </w:rPr>
              <w:t>2</w:t>
            </w:r>
            <w:r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  <w:p w14:paraId="69EAFE1E" w14:textId="77777777" w:rsidR="00EB66D0" w:rsidRPr="00F627DC" w:rsidRDefault="00EB66D0" w:rsidP="00EB66D0"/>
        </w:tc>
        <w:tc>
          <w:tcPr>
            <w:tcW w:w="1701" w:type="dxa"/>
          </w:tcPr>
          <w:p w14:paraId="7723C732" w14:textId="77777777" w:rsidR="00EB66D0" w:rsidRDefault="00EB66D0" w:rsidP="00EB66D0">
            <w:r w:rsidRPr="00F627DC">
              <w:t xml:space="preserve">Baseline, </w:t>
            </w:r>
          </w:p>
          <w:p w14:paraId="329DC47F" w14:textId="77777777" w:rsidR="00EB66D0" w:rsidRDefault="00EB66D0" w:rsidP="00EB66D0">
            <w:r w:rsidRPr="00F627DC">
              <w:t xml:space="preserve">Week 6, </w:t>
            </w:r>
          </w:p>
          <w:p w14:paraId="69881560" w14:textId="77777777" w:rsidR="00EB66D0" w:rsidRDefault="00EB66D0" w:rsidP="00EB66D0">
            <w:r w:rsidRPr="00F627DC">
              <w:t xml:space="preserve">2 months, </w:t>
            </w:r>
          </w:p>
          <w:p w14:paraId="24A8EA87" w14:textId="77777777" w:rsidR="00EB66D0" w:rsidRPr="00F627DC" w:rsidRDefault="00EB66D0" w:rsidP="00EB66D0">
            <w:r w:rsidRPr="00F627DC">
              <w:t>6 months</w:t>
            </w:r>
          </w:p>
        </w:tc>
      </w:tr>
      <w:tr w:rsidR="00592D40" w:rsidRPr="00942436" w14:paraId="007F1ADA" w14:textId="77777777" w:rsidTr="00E63EA2">
        <w:tc>
          <w:tcPr>
            <w:tcW w:w="8897" w:type="dxa"/>
            <w:gridSpan w:val="5"/>
          </w:tcPr>
          <w:p w14:paraId="71AC77DC" w14:textId="77777777" w:rsidR="00592D40" w:rsidRPr="00DE673D" w:rsidRDefault="00592D40" w:rsidP="00EB66D0">
            <w:pPr>
              <w:rPr>
                <w:b/>
              </w:rPr>
            </w:pPr>
            <w:r w:rsidRPr="00DE673D">
              <w:rPr>
                <w:b/>
              </w:rPr>
              <w:t>Target Behaviours</w:t>
            </w:r>
          </w:p>
        </w:tc>
      </w:tr>
      <w:tr w:rsidR="00592D40" w:rsidRPr="00942436" w14:paraId="1C1363EF" w14:textId="77777777" w:rsidTr="00AC2FB7">
        <w:tc>
          <w:tcPr>
            <w:tcW w:w="1713" w:type="dxa"/>
          </w:tcPr>
          <w:p w14:paraId="2735CE46" w14:textId="77777777" w:rsidR="00592D40" w:rsidRPr="00F627DC" w:rsidRDefault="00592D40" w:rsidP="00592D40">
            <w:r w:rsidRPr="00F627DC">
              <w:t>Physical activity</w:t>
            </w:r>
          </w:p>
        </w:tc>
        <w:tc>
          <w:tcPr>
            <w:tcW w:w="1656" w:type="dxa"/>
          </w:tcPr>
          <w:p w14:paraId="56372C4B" w14:textId="6822E8BE" w:rsidR="00592D40" w:rsidRPr="00592D40" w:rsidRDefault="00592D40" w:rsidP="00592D40">
            <w:pPr>
              <w:rPr>
                <w:rFonts w:eastAsia="Times New Roman" w:cstheme="minorHAnsi"/>
                <w:szCs w:val="20"/>
              </w:rPr>
            </w:pPr>
            <w:r w:rsidRPr="00F627DC">
              <w:t>International Physical Activity Questionnaire</w:t>
            </w:r>
            <w:r w:rsidR="00BE2AF5">
              <w:t xml:space="preserve"> </w:t>
            </w:r>
            <w:r>
              <w:rPr>
                <w:rFonts w:eastAsia="Times New Roman" w:cstheme="minorHAnsi"/>
                <w:szCs w:val="20"/>
              </w:rPr>
              <w:t>[IPAQ]</w:t>
            </w:r>
            <w:r w:rsidR="00BE2AF5">
              <w:rPr>
                <w:rFonts w:eastAsia="Times New Roman" w:cstheme="minorHAnsi"/>
                <w:szCs w:val="20"/>
              </w:rPr>
              <w:t>*</w: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 </w: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>
                <w:fldData xml:space="preserve">PEVuZE5vdGU+PENpdGU+PEF1dGhvcj5DcmFpZzwvQXV0aG9yPjxZZWFyPjIwMDM8L1llYXI+PFJl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</w:fldData>
              </w:fldChar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</w:instrTex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>
                <w:fldData xml:space="preserve">PEVuZE5vdGU+PENpdGU+PEF1dGhvcj5DcmFpZzwvQXV0aG9yPjxZZWFyPjIwMDM8L1llYXI+PFJl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</w:fldData>
              </w:fldChar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EN.CITE.DATA </w:instrTex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="00057CBF"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r w:rsidR="00A833F2">
              <w:rPr>
                <w:vertAlign w:val="superscript"/>
              </w:rPr>
              <w:t>8</w:t>
            </w:r>
            <w:r w:rsidR="00057CBF" w:rsidRPr="00AD45CF">
              <w:rPr>
                <w:vertAlign w:val="superscript"/>
              </w:rPr>
              <w:t>3</w:t>
            </w:r>
            <w:r w:rsidR="00057CBF"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  <w:p w14:paraId="1DAB2EEC" w14:textId="77777777" w:rsidR="00592D40" w:rsidRDefault="00592D40" w:rsidP="00592D40">
            <w:pPr>
              <w:rPr>
                <w:rFonts w:eastAsia="Times New Roman" w:cstheme="minorHAnsi"/>
                <w:sz w:val="20"/>
                <w:szCs w:val="20"/>
                <w:vertAlign w:val="superscript"/>
              </w:rPr>
            </w:pPr>
          </w:p>
          <w:p w14:paraId="4B33E4A8" w14:textId="77777777" w:rsidR="00592D40" w:rsidRPr="007635FF" w:rsidRDefault="00592D40" w:rsidP="00592D40">
            <w:pPr>
              <w:rPr>
                <w:rFonts w:eastAsia="Times New Roman" w:cstheme="minorHAnsi"/>
                <w:b/>
              </w:rPr>
            </w:pPr>
            <w:r w:rsidRPr="007D0F8F">
              <w:rPr>
                <w:rFonts w:eastAsia="Times New Roman" w:cstheme="minorHAnsi"/>
              </w:rPr>
              <w:t>7-items</w:t>
            </w:r>
          </w:p>
        </w:tc>
        <w:tc>
          <w:tcPr>
            <w:tcW w:w="2409" w:type="dxa"/>
          </w:tcPr>
          <w:p w14:paraId="20D7E177" w14:textId="77777777" w:rsidR="00592D40" w:rsidRPr="00F627DC" w:rsidRDefault="00592D40" w:rsidP="00592D40">
            <w:r w:rsidRPr="00F627DC">
              <w:t>Patient</w:t>
            </w:r>
            <w:r>
              <w:t>s</w:t>
            </w:r>
            <w:r w:rsidRPr="00F627DC">
              <w:t xml:space="preserve"> </w:t>
            </w:r>
            <w:r>
              <w:t xml:space="preserve">provide time spent undertaking </w:t>
            </w:r>
            <w:r w:rsidRPr="00F627DC">
              <w:t>vigo</w:t>
            </w:r>
            <w:r>
              <w:t xml:space="preserve">rous/moderate physical activity, walking and being sedentary </w:t>
            </w:r>
            <w:r w:rsidRPr="00F627DC">
              <w:t>in the last 7 days</w:t>
            </w:r>
            <w:r>
              <w:t>.</w:t>
            </w:r>
          </w:p>
        </w:tc>
        <w:tc>
          <w:tcPr>
            <w:tcW w:w="1418" w:type="dxa"/>
          </w:tcPr>
          <w:p w14:paraId="14F1634E" w14:textId="42005D6A" w:rsidR="00592D40" w:rsidRPr="00F627DC" w:rsidRDefault="00592D40" w:rsidP="00592D40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F627DC">
              <w:t>Test-retest reliability range: 0.46-0.96</w:t>
            </w:r>
            <w:r w:rsidRPr="00F627DC">
              <w:rPr>
                <w:rFonts w:eastAsia="Times New Roman" w:cstheme="minorHAnsi"/>
                <w:b/>
                <w:sz w:val="20"/>
                <w:szCs w:val="20"/>
                <w:vertAlign w:val="superscript"/>
              </w:rPr>
              <w:fldChar w:fldCharType="begin">
                <w:fldData xml:space="preserve">PEVuZE5vdGU+PENpdGU+PEF1dGhvcj5DcmFpZzwvQXV0aG9yPjxZZWFyPjIwMDM8L1llYXI+PFJl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</w:fldData>
              </w:fldChar>
            </w:r>
            <w:r w:rsidRPr="00F627DC">
              <w:rPr>
                <w:rFonts w:eastAsia="Times New Roman" w:cstheme="minorHAnsi"/>
                <w:b/>
                <w:sz w:val="20"/>
                <w:szCs w:val="20"/>
                <w:vertAlign w:val="superscript"/>
              </w:rPr>
              <w:instrText xml:space="preserve"> ADDIN EN.CITE </w:instrText>
            </w:r>
            <w:r w:rsidRPr="00F627DC">
              <w:rPr>
                <w:rFonts w:eastAsia="Times New Roman" w:cstheme="minorHAnsi"/>
                <w:b/>
                <w:sz w:val="20"/>
                <w:szCs w:val="20"/>
                <w:vertAlign w:val="superscript"/>
              </w:rPr>
              <w:fldChar w:fldCharType="begin">
                <w:fldData xml:space="preserve">PEVuZE5vdGU+PENpdGU+PEF1dGhvcj5DcmFpZzwvQXV0aG9yPjxZZWFyPjIwMDM8L1llYXI+PFJl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</w:fldData>
              </w:fldChar>
            </w:r>
            <w:r w:rsidRPr="00F627DC">
              <w:rPr>
                <w:rFonts w:eastAsia="Times New Roman" w:cstheme="minorHAnsi"/>
                <w:b/>
                <w:sz w:val="20"/>
                <w:szCs w:val="20"/>
                <w:vertAlign w:val="superscript"/>
              </w:rPr>
              <w:instrText xml:space="preserve"> ADDIN EN.CITE.DATA </w:instrText>
            </w:r>
            <w:r w:rsidRPr="00F627DC">
              <w:rPr>
                <w:rFonts w:eastAsia="Times New Roman" w:cstheme="minorHAnsi"/>
                <w:b/>
                <w:sz w:val="20"/>
                <w:szCs w:val="20"/>
                <w:vertAlign w:val="superscript"/>
              </w:rPr>
            </w:r>
            <w:r w:rsidRPr="00F627DC">
              <w:rPr>
                <w:rFonts w:eastAsia="Times New Roman" w:cstheme="minorHAnsi"/>
                <w:b/>
                <w:sz w:val="20"/>
                <w:szCs w:val="20"/>
                <w:vertAlign w:val="superscript"/>
              </w:rPr>
              <w:fldChar w:fldCharType="end"/>
            </w:r>
            <w:r w:rsidRPr="00F627DC">
              <w:rPr>
                <w:rFonts w:eastAsia="Times New Roman" w:cstheme="minorHAnsi"/>
                <w:b/>
                <w:sz w:val="20"/>
                <w:szCs w:val="20"/>
                <w:vertAlign w:val="superscript"/>
              </w:rPr>
            </w:r>
            <w:r w:rsidRPr="00F627DC">
              <w:rPr>
                <w:rFonts w:eastAsia="Times New Roman" w:cstheme="minorHAnsi"/>
                <w:b/>
                <w:sz w:val="20"/>
                <w:szCs w:val="20"/>
                <w:vertAlign w:val="superscript"/>
              </w:rPr>
              <w:fldChar w:fldCharType="separate"/>
            </w:r>
            <w:r w:rsidRPr="00F627DC">
              <w:rPr>
                <w:rFonts w:eastAsia="Times New Roman" w:cstheme="minorHAnsi"/>
                <w:b/>
                <w:noProof/>
                <w:sz w:val="20"/>
                <w:szCs w:val="20"/>
                <w:vertAlign w:val="superscript"/>
              </w:rPr>
              <w:t>[</w:t>
            </w:r>
            <w:r w:rsidR="00A833F2">
              <w:rPr>
                <w:rFonts w:eastAsia="Times New Roman" w:cstheme="minorHAnsi"/>
                <w:b/>
                <w:noProof/>
                <w:sz w:val="20"/>
                <w:szCs w:val="20"/>
                <w:vertAlign w:val="superscript"/>
              </w:rPr>
              <w:t>8</w:t>
            </w:r>
            <w:r w:rsidR="00AD45CF">
              <w:rPr>
                <w:rFonts w:eastAsia="Times New Roman" w:cstheme="minorHAnsi"/>
                <w:b/>
                <w:noProof/>
                <w:sz w:val="20"/>
                <w:szCs w:val="20"/>
                <w:vertAlign w:val="superscript"/>
              </w:rPr>
              <w:t>3</w:t>
            </w:r>
            <w:r w:rsidRPr="00F627DC">
              <w:rPr>
                <w:rFonts w:eastAsia="Times New Roman" w:cstheme="minorHAnsi"/>
                <w:b/>
                <w:noProof/>
                <w:sz w:val="20"/>
                <w:szCs w:val="20"/>
                <w:vertAlign w:val="superscript"/>
              </w:rPr>
              <w:t>]</w:t>
            </w:r>
            <w:r w:rsidRPr="00F627DC">
              <w:rPr>
                <w:rFonts w:eastAsia="Times New Roman" w:cstheme="minorHAnsi"/>
                <w:b/>
                <w:sz w:val="20"/>
                <w:szCs w:val="20"/>
                <w:vertAlign w:val="superscript"/>
              </w:rPr>
              <w:fldChar w:fldCharType="end"/>
            </w:r>
          </w:p>
          <w:p w14:paraId="0B7B6F58" w14:textId="77777777" w:rsidR="00592D40" w:rsidRPr="00F627DC" w:rsidRDefault="00592D40" w:rsidP="00592D40"/>
        </w:tc>
        <w:tc>
          <w:tcPr>
            <w:tcW w:w="1701" w:type="dxa"/>
          </w:tcPr>
          <w:p w14:paraId="196B4BCD" w14:textId="77777777" w:rsidR="00592D40" w:rsidRDefault="00592D40" w:rsidP="00592D40">
            <w:r w:rsidRPr="00F627DC">
              <w:t xml:space="preserve">Baseline, </w:t>
            </w:r>
          </w:p>
          <w:p w14:paraId="4447C03A" w14:textId="77777777" w:rsidR="00592D40" w:rsidRDefault="00592D40" w:rsidP="00592D40">
            <w:r w:rsidRPr="00F627DC">
              <w:t xml:space="preserve">Week 6, </w:t>
            </w:r>
          </w:p>
          <w:p w14:paraId="0FA65939" w14:textId="77777777" w:rsidR="00592D40" w:rsidRDefault="00592D40" w:rsidP="00592D40">
            <w:r w:rsidRPr="00F627DC">
              <w:t xml:space="preserve">2 months, </w:t>
            </w:r>
          </w:p>
          <w:p w14:paraId="7BB9A59D" w14:textId="77777777" w:rsidR="00592D40" w:rsidRPr="00F627DC" w:rsidRDefault="00592D40" w:rsidP="00592D40">
            <w:r w:rsidRPr="00F627DC">
              <w:t>6 months</w:t>
            </w:r>
          </w:p>
        </w:tc>
      </w:tr>
      <w:tr w:rsidR="00592D40" w:rsidRPr="00942436" w14:paraId="343F2342" w14:textId="77777777" w:rsidTr="00AC2FB7">
        <w:tc>
          <w:tcPr>
            <w:tcW w:w="1713" w:type="dxa"/>
          </w:tcPr>
          <w:p w14:paraId="2EED90E1" w14:textId="77777777" w:rsidR="00592D40" w:rsidRPr="00F627DC" w:rsidRDefault="00592D40" w:rsidP="00592D40">
            <w:r w:rsidRPr="00F627DC">
              <w:t>SOLAS self-management</w:t>
            </w:r>
            <w:r>
              <w:t xml:space="preserve"> strategies</w:t>
            </w:r>
          </w:p>
        </w:tc>
        <w:tc>
          <w:tcPr>
            <w:tcW w:w="1656" w:type="dxa"/>
          </w:tcPr>
          <w:p w14:paraId="6ADBE565" w14:textId="77777777" w:rsidR="00592D40" w:rsidRDefault="00592D40" w:rsidP="00592D40">
            <w:r>
              <w:t>Self-management Behaviour Questionnaire [SMBQ]</w:t>
            </w:r>
            <w:r w:rsidR="00BE2AF5">
              <w:t>*</w:t>
            </w:r>
          </w:p>
          <w:p w14:paraId="10FC55D8" w14:textId="77777777" w:rsidR="00592D40" w:rsidRDefault="00592D40" w:rsidP="00592D40"/>
          <w:p w14:paraId="3B760694" w14:textId="77777777" w:rsidR="00592D40" w:rsidRPr="00F627DC" w:rsidRDefault="00592D40" w:rsidP="00592D40">
            <w:r>
              <w:t>6-items</w:t>
            </w:r>
          </w:p>
        </w:tc>
        <w:tc>
          <w:tcPr>
            <w:tcW w:w="2409" w:type="dxa"/>
          </w:tcPr>
          <w:p w14:paraId="39E71DB4" w14:textId="77777777" w:rsidR="00592D40" w:rsidRPr="00F627DC" w:rsidRDefault="00592D40" w:rsidP="00592D40">
            <w:r w:rsidRPr="00F627DC">
              <w:t>Patient</w:t>
            </w:r>
            <w:r>
              <w:t>s</w:t>
            </w:r>
            <w:r w:rsidRPr="00F627DC">
              <w:t xml:space="preserve"> </w:t>
            </w:r>
            <w:r>
              <w:t xml:space="preserve">describe adherence to </w:t>
            </w:r>
            <w:r w:rsidRPr="00F627DC">
              <w:t xml:space="preserve">target self-management behaviours in the </w:t>
            </w:r>
            <w:r>
              <w:t>past week on yes/no and number of day scales.</w:t>
            </w:r>
          </w:p>
        </w:tc>
        <w:tc>
          <w:tcPr>
            <w:tcW w:w="1418" w:type="dxa"/>
          </w:tcPr>
          <w:p w14:paraId="726B563C" w14:textId="77777777" w:rsidR="00592D40" w:rsidRPr="00F627DC" w:rsidRDefault="00592D40" w:rsidP="00592D40">
            <w:r>
              <w:t>No reliability data available</w:t>
            </w:r>
          </w:p>
        </w:tc>
        <w:tc>
          <w:tcPr>
            <w:tcW w:w="1701" w:type="dxa"/>
          </w:tcPr>
          <w:p w14:paraId="1AD81F74" w14:textId="77777777" w:rsidR="00592D40" w:rsidRDefault="00592D40" w:rsidP="00592D40">
            <w:r w:rsidRPr="00F627DC">
              <w:t xml:space="preserve">Baseline, </w:t>
            </w:r>
          </w:p>
          <w:p w14:paraId="703B6F18" w14:textId="77777777" w:rsidR="00592D40" w:rsidRDefault="00592D40" w:rsidP="00592D40">
            <w:r w:rsidRPr="00F627DC">
              <w:t xml:space="preserve">Week 6, </w:t>
            </w:r>
          </w:p>
          <w:p w14:paraId="3321D046" w14:textId="77777777" w:rsidR="00592D40" w:rsidRDefault="00592D40" w:rsidP="00592D40">
            <w:r w:rsidRPr="00F627DC">
              <w:t xml:space="preserve">2 months, </w:t>
            </w:r>
          </w:p>
          <w:p w14:paraId="333FDE47" w14:textId="77777777" w:rsidR="00592D40" w:rsidRPr="00F627DC" w:rsidRDefault="00592D40" w:rsidP="00592D40">
            <w:r w:rsidRPr="00F627DC">
              <w:t>6 months</w:t>
            </w:r>
          </w:p>
        </w:tc>
      </w:tr>
      <w:tr w:rsidR="00BE2AF5" w:rsidRPr="00942436" w14:paraId="11340F9E" w14:textId="77777777" w:rsidTr="00E63EA2">
        <w:tc>
          <w:tcPr>
            <w:tcW w:w="8897" w:type="dxa"/>
            <w:gridSpan w:val="5"/>
          </w:tcPr>
          <w:p w14:paraId="7538702B" w14:textId="77777777" w:rsidR="00BE2AF5" w:rsidRPr="00BE2AF5" w:rsidRDefault="00BE2AF5" w:rsidP="00DE673D">
            <w:pPr>
              <w:rPr>
                <w:b/>
              </w:rPr>
            </w:pPr>
            <w:r w:rsidRPr="00BE2AF5">
              <w:rPr>
                <w:b/>
              </w:rPr>
              <w:t>Costs</w:t>
            </w:r>
          </w:p>
        </w:tc>
      </w:tr>
      <w:tr w:rsidR="00DE673D" w:rsidRPr="00942436" w14:paraId="26106A3E" w14:textId="77777777" w:rsidTr="00AC2FB7">
        <w:tc>
          <w:tcPr>
            <w:tcW w:w="1713" w:type="dxa"/>
          </w:tcPr>
          <w:p w14:paraId="1547ECC1" w14:textId="77777777" w:rsidR="00DE673D" w:rsidRPr="00BE2AF5" w:rsidRDefault="00DE673D" w:rsidP="00DE673D">
            <w:r w:rsidRPr="00BE2AF5">
              <w:t xml:space="preserve">Resource utilisation </w:t>
            </w:r>
            <w:r w:rsidR="00EA17C3" w:rsidRPr="00BE2AF5">
              <w:t xml:space="preserve">costs </w:t>
            </w:r>
            <w:r w:rsidR="00EA17C3">
              <w:t>of</w:t>
            </w:r>
            <w:r w:rsidR="00BE2AF5">
              <w:t xml:space="preserve"> the participant</w:t>
            </w:r>
          </w:p>
        </w:tc>
        <w:tc>
          <w:tcPr>
            <w:tcW w:w="1656" w:type="dxa"/>
          </w:tcPr>
          <w:p w14:paraId="03525F1D" w14:textId="32B4F562" w:rsidR="00DE673D" w:rsidRPr="00BE2AF5" w:rsidRDefault="00DE673D" w:rsidP="00DE673D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BE2AF5">
              <w:t>Client Services Receipt Inventory</w:t>
            </w:r>
            <w:r w:rsidR="00BE2AF5">
              <w:rPr>
                <w:rFonts w:eastAsia="Times New Roman" w:cstheme="minorHAnsi"/>
                <w:sz w:val="20"/>
                <w:szCs w:val="20"/>
              </w:rPr>
              <w:t xml:space="preserve"> </w:t>
            </w:r>
            <w:r w:rsidR="00BE2AF5" w:rsidRPr="00BE2AF5">
              <w:rPr>
                <w:rFonts w:eastAsia="Times New Roman" w:cstheme="minorHAnsi"/>
                <w:szCs w:val="20"/>
              </w:rPr>
              <w:t>[CSRI]</w:t>
            </w:r>
            <w:r w:rsidR="00057CBF" w:rsidRPr="00BE2AF5"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 </w:t>
            </w:r>
            <w:r w:rsidR="00057CBF" w:rsidRPr="00BE2AF5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="00057CBF" w:rsidRPr="00BE2AF5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&lt;EndNote&gt;&lt;Cite&gt;&lt;Author&gt;Chisholm&lt;/Author&gt;&lt;Year&gt;2000&lt;/Year&gt;&lt;RecNum&gt;1648&lt;/RecNum&gt;&lt;DisplayText&gt;[18]&lt;/DisplayText&gt;&lt;record&gt;&lt;rec-number&gt;1648&lt;/rec-number&gt;&lt;foreign-keys&gt;&lt;key app="EN" db-id="vtvxpd5vd2ft2hezazppatfstedvep52wsrz"&gt;1648&lt;/key&gt;&lt;/foreign-keys&gt;&lt;ref-type name="Journal Article"&gt;17&lt;/ref-type&gt;&lt;contributors&gt;&lt;authors&gt;&lt;author&gt;Chisholm, D.&lt;/author&gt;&lt;author&gt;Knapp, M. R.&lt;/author&gt;&lt;author&gt;Knudsen, H. C.&lt;/author&gt;&lt;author&gt;Amaddeo, F.&lt;/author&gt;&lt;author&gt;Gaite, L.&lt;/author&gt;&lt;author&gt;van Wijngaarden, B.&lt;/author&gt;&lt;/authors&gt;&lt;/contributors&gt;&lt;auth-address&gt;Centre for the Economics of Mental Health, King&amp;apos;s College, London.&lt;/auth-address&gt;&lt;titles&gt;&lt;title&gt;Client Socio-Demographic and Service Receipt Inventory--European Version: development of an instrument for international research. EPSILON Study 5. European Psychiatric Services: Inputs Linked to Outcome Domains and Needs&lt;/title&gt;&lt;secondary-title&gt;Br J Psychiatry Suppl&lt;/secondary-title&gt;&lt;alt-title&gt;The British journal of psychiatry. Supplement&lt;/alt-title&gt;&lt;/titles&gt;&lt;periodical&gt;&lt;full-title&gt;Br J Psychiatry Suppl&lt;/full-title&gt;&lt;abbr-1&gt;The British journal of psychiatry. Supplement&lt;/abbr-1&gt;&lt;/periodical&gt;&lt;alt-periodical&gt;&lt;full-title&gt;Br J Psychiatry Suppl&lt;/full-title&gt;&lt;abbr-1&gt;The British journal of psychiatry. Supplement&lt;/abbr-1&gt;&lt;/alt-periodical&gt;&lt;pages&gt;s28-33&lt;/pages&gt;&lt;number&gt;39&lt;/number&gt;&lt;keywords&gt;&lt;keyword&gt;Adult&lt;/keyword&gt;&lt;keyword&gt;Aged&lt;/keyword&gt;&lt;keyword&gt;Cross-Cultural Comparison&lt;/keyword&gt;&lt;keyword&gt;Data Collection/*methods&lt;/keyword&gt;&lt;keyword&gt;Europe/epidemiology&lt;/keyword&gt;&lt;keyword&gt;Health Services Research/*organization &amp;amp; administration&lt;/keyword&gt;&lt;keyword&gt;Humans&lt;/keyword&gt;&lt;keyword&gt;Mental Health Services/economics/*utilization&lt;/keyword&gt;&lt;keyword&gt;Middle Aged&lt;/keyword&gt;&lt;keyword&gt;Schizophrenia/epidemiology/*therapy&lt;/keyword&gt;&lt;/keywords&gt;&lt;dates&gt;&lt;year&gt;2000&lt;/year&gt;&lt;/dates&gt;&lt;isbn&gt;0960-5371 (Print)&amp;#xD;0960-5371 (Linking)&lt;/isbn&gt;&lt;accession-num&gt;10945075&lt;/accession-num&gt;&lt;urls&gt;&lt;related-urls&gt;&lt;url&gt;http://www.ncbi.nlm.nih.gov/pubmed/10945075&lt;/url&gt;&lt;/related-urls&gt;&lt;/urls&gt;&lt;/record&gt;&lt;/Cite&gt;&lt;/EndNote&gt;</w:instrText>
            </w:r>
            <w:r w:rsidR="00057CBF" w:rsidRPr="00BE2AF5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="00057CBF" w:rsidRPr="00BE2AF5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r w:rsidR="00A833F2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8</w:t>
            </w:r>
            <w:r w:rsidR="00057CBF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4</w:t>
            </w:r>
            <w:r w:rsidR="00057CBF" w:rsidRPr="00BE2AF5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="00057CBF" w:rsidRPr="00BE2AF5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  <w:r w:rsidR="00057CBF"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 </w:t>
            </w:r>
            <w:r w:rsidR="00057CB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  <w:p w14:paraId="0A179B74" w14:textId="77777777" w:rsidR="00DE673D" w:rsidRPr="00BE2AF5" w:rsidRDefault="00DE673D" w:rsidP="00DE673D"/>
          <w:p w14:paraId="46B3624C" w14:textId="77777777" w:rsidR="00DE673D" w:rsidRPr="00BE2AF5" w:rsidRDefault="00DE673D" w:rsidP="00DE673D">
            <w:r w:rsidRPr="00BE2AF5">
              <w:t>20-items</w:t>
            </w:r>
          </w:p>
        </w:tc>
        <w:tc>
          <w:tcPr>
            <w:tcW w:w="2409" w:type="dxa"/>
          </w:tcPr>
          <w:p w14:paraId="6ACECE12" w14:textId="77777777" w:rsidR="00DE673D" w:rsidRPr="00BE2AF5" w:rsidRDefault="00DE673D" w:rsidP="00DE673D">
            <w:r w:rsidRPr="00BE2AF5">
              <w:t xml:space="preserve">Patients recall </w:t>
            </w:r>
            <w:proofErr w:type="gramStart"/>
            <w:r w:rsidRPr="00BE2AF5">
              <w:t>costs  related</w:t>
            </w:r>
            <w:proofErr w:type="gramEnd"/>
            <w:r w:rsidRPr="00BE2AF5">
              <w:t xml:space="preserve"> to their condition and its treatment: healthcare, labour productivity changes, costs borne by patients and their families and state benefits received.</w:t>
            </w:r>
          </w:p>
        </w:tc>
        <w:tc>
          <w:tcPr>
            <w:tcW w:w="1418" w:type="dxa"/>
          </w:tcPr>
          <w:p w14:paraId="1AC47C9B" w14:textId="3E4D2404" w:rsidR="00DE673D" w:rsidRPr="00BE2AF5" w:rsidRDefault="00DE673D" w:rsidP="00DE673D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BE2AF5">
              <w:t>Concordance correlation: 0.756</w:t>
            </w:r>
            <w:r w:rsidRPr="00BE2AF5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Pr="00BE2AF5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&lt;EndNote&gt;&lt;Cite&gt;&lt;Author&gt;Patel&lt;/Author&gt;&lt;Year&gt;2005&lt;/Year&gt;&lt;RecNum&gt;1654&lt;/RecNum&gt;&lt;DisplayText&gt;[19]&lt;/DisplayText&gt;&lt;record&gt;&lt;rec-number&gt;1654&lt;/rec-number&gt;&lt;foreign-keys&gt;&lt;key app="EN" db-id="vtvxpd5vd2ft2hezazppatfstedvep52wsrz"&gt;1654&lt;/key&gt;&lt;/foreign-keys&gt;&lt;ref-type name="Journal Article"&gt;17&lt;/ref-type&gt;&lt;contributors&gt;&lt;authors&gt;&lt;author&gt;Patel, A.&lt;/author&gt;&lt;author&gt;Rendu, A.&lt;/author&gt;&lt;author&gt;Moran, P.&lt;/author&gt;&lt;author&gt;Leese, M.&lt;/author&gt;&lt;author&gt;Mann, A.&lt;/author&gt;&lt;author&gt;Knapp, M.&lt;/author&gt;&lt;/authors&gt;&lt;/contributors&gt;&lt;auth-address&gt;Health Services Research Department, David Goldberg Centre, Institute of Psychiatry, London, UK. a.patel@iop.kcl.ac.uk&lt;/auth-address&gt;&lt;titles&gt;&lt;title&gt;A comparison of two methods of collecting economic data in primary care&lt;/title&gt;&lt;secondary-title&gt;Fam Pract&lt;/secondary-title&gt;&lt;alt-title&gt;Family practice&lt;/alt-title&gt;&lt;/titles&gt;&lt;periodical&gt;&lt;full-title&gt;Fam Pract&lt;/full-title&gt;&lt;abbr-1&gt;Family practice&lt;/abbr-1&gt;&lt;/periodical&gt;&lt;alt-periodical&gt;&lt;full-title&gt;Fam Pract&lt;/full-title&gt;&lt;abbr-1&gt;Family practice&lt;/abbr-1&gt;&lt;/alt-periodical&gt;&lt;pages&gt;323-7&lt;/pages&gt;&lt;volume&gt;22&lt;/volume&gt;&lt;number&gt;3&lt;/number&gt;&lt;keywords&gt;&lt;keyword&gt;Adolescent&lt;/keyword&gt;&lt;keyword&gt;Adult&lt;/keyword&gt;&lt;keyword&gt;Cost Allocation&lt;/keyword&gt;&lt;keyword&gt;Family Practice/*economics/statistics &amp;amp; numerical data&lt;/keyword&gt;&lt;keyword&gt;Female&lt;/keyword&gt;&lt;keyword&gt;Health Care Surveys/*methods&lt;/keyword&gt;&lt;keyword&gt;Humans&lt;/keyword&gt;&lt;keyword&gt;London&lt;/keyword&gt;&lt;keyword&gt;Male&lt;/keyword&gt;&lt;keyword&gt;Medical Records&lt;/keyword&gt;&lt;keyword&gt;Middle Aged&lt;/keyword&gt;&lt;keyword&gt;Office Visits/economics/*utilization&lt;/keyword&gt;&lt;keyword&gt;Primary Health Care/*economics/utilization&lt;/keyword&gt;&lt;keyword&gt;Questionnaires&lt;/keyword&gt;&lt;keyword&gt;State Medicine&lt;/keyword&gt;&lt;/keywords&gt;&lt;dates&gt;&lt;year&gt;2005&lt;/year&gt;&lt;pub-dates&gt;&lt;date&gt;Jun&lt;/date&gt;&lt;/pub-dates&gt;&lt;/dates&gt;&lt;isbn&gt;0263-2136 (Print)&amp;#xD;0263-2136 (Linking)&lt;/isbn&gt;&lt;accession-num&gt;15824056&lt;/accession-num&gt;&lt;urls&gt;&lt;related-urls&gt;&lt;url&gt;http://www.ncbi.nlm.nih.gov/pubmed/15824056&lt;/url&gt;&lt;/related-urls&gt;&lt;/urls&gt;&lt;electronic-resource-num&gt;10.1093/fampra/cmi027&lt;/electronic-resource-num&gt;&lt;/record&gt;&lt;/Cite&gt;&lt;/EndNote&gt;</w:instrText>
            </w:r>
            <w:r w:rsidRPr="00BE2AF5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Pr="00BE2AF5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r w:rsidR="00A833F2">
              <w:rPr>
                <w:vertAlign w:val="superscript"/>
              </w:rPr>
              <w:t>8</w:t>
            </w:r>
            <w:r w:rsidR="00AD45CF">
              <w:rPr>
                <w:vertAlign w:val="superscript"/>
              </w:rPr>
              <w:t>5</w:t>
            </w:r>
            <w:r w:rsidRPr="00BE2AF5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Pr="00BE2AF5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  <w:p w14:paraId="7EED07B8" w14:textId="77777777" w:rsidR="00DE673D" w:rsidRPr="00BE2AF5" w:rsidRDefault="00DE673D" w:rsidP="00DE673D"/>
        </w:tc>
        <w:tc>
          <w:tcPr>
            <w:tcW w:w="1701" w:type="dxa"/>
          </w:tcPr>
          <w:p w14:paraId="664E0DA2" w14:textId="77777777" w:rsidR="00DE673D" w:rsidRPr="00BE2AF5" w:rsidRDefault="00DE673D" w:rsidP="00DE673D">
            <w:r w:rsidRPr="00BE2AF5">
              <w:t xml:space="preserve">Baseline, </w:t>
            </w:r>
          </w:p>
          <w:p w14:paraId="5B6E005A" w14:textId="77777777" w:rsidR="00DE673D" w:rsidRPr="00BE2AF5" w:rsidRDefault="00DE673D" w:rsidP="00DE673D">
            <w:r w:rsidRPr="00BE2AF5">
              <w:t>6 months</w:t>
            </w:r>
            <w:bookmarkStart w:id="0" w:name="_GoBack"/>
            <w:bookmarkEnd w:id="0"/>
          </w:p>
        </w:tc>
      </w:tr>
    </w:tbl>
    <w:p w14:paraId="5EC8956D" w14:textId="77777777" w:rsidR="00D21B4F" w:rsidRPr="00D21B4F" w:rsidRDefault="00D21B4F" w:rsidP="00D21B4F">
      <w:r w:rsidRPr="00D21B4F">
        <w:rPr>
          <w:lang w:val="en-GB"/>
        </w:rPr>
        <w:t xml:space="preserve">Baseline </w:t>
      </w:r>
      <w:r w:rsidRPr="00D21B4F">
        <w:t xml:space="preserve">face-to-face interview with a Physiotherapy Researcher; week 6, 2 months and 6 months telephone interview with a blinded Researcher. The time for completion by telephone was documented. Participants had the option to complete outcome assessment by post if preferred. </w:t>
      </w:r>
    </w:p>
    <w:p w14:paraId="50196CAF" w14:textId="77777777" w:rsidR="00D21B4F" w:rsidRPr="00D21B4F" w:rsidRDefault="00D21B4F" w:rsidP="00D21B4F">
      <w:pPr>
        <w:rPr>
          <w:lang w:val="en-GB"/>
        </w:rPr>
      </w:pPr>
      <w:r w:rsidRPr="00D21B4F">
        <w:rPr>
          <w:lang w:val="en-GB"/>
        </w:rPr>
        <w:t xml:space="preserve">*Minimum Data Set: </w:t>
      </w:r>
      <w:r w:rsidRPr="00D21B4F">
        <w:t>Non-respondents were contacted by phone/text message on three occasions within a three day period</w:t>
      </w:r>
      <w:r>
        <w:t>;</w:t>
      </w:r>
      <w:r w:rsidRPr="00D21B4F">
        <w:t xml:space="preserve"> if no response was obtained </w:t>
      </w:r>
      <w:r>
        <w:t>the</w:t>
      </w:r>
      <w:r w:rsidRPr="00D21B4F">
        <w:t xml:space="preserve"> minimum data set</w:t>
      </w:r>
      <w:r>
        <w:t xml:space="preserve"> was posted withed a pre-paid envelope</w:t>
      </w:r>
      <w:r w:rsidRPr="00D21B4F">
        <w:t>.</w:t>
      </w:r>
    </w:p>
    <w:p w14:paraId="7A6B599A" w14:textId="77777777" w:rsidR="00AC2FB7" w:rsidRPr="00D21B4F" w:rsidRDefault="00AC2FB7" w:rsidP="00F538BB"/>
    <w:p w14:paraId="03595598" w14:textId="77777777" w:rsidR="00EA17C3" w:rsidRDefault="00EA17C3" w:rsidP="00F538BB">
      <w:pPr>
        <w:rPr>
          <w:lang w:val="en-GB"/>
        </w:rPr>
      </w:pPr>
    </w:p>
    <w:sectPr w:rsidR="00EA17C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7041CA"/>
    <w:multiLevelType w:val="hybridMultilevel"/>
    <w:tmpl w:val="F600E1BC"/>
    <w:lvl w:ilvl="0" w:tplc="B250315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89458E"/>
    <w:multiLevelType w:val="hybridMultilevel"/>
    <w:tmpl w:val="5DB67C02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J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0adwf592s5svscessdtprdpxatvex2tds5ds&quot;&gt;SolasNovember&lt;record-ids&gt;&lt;item&gt;59&lt;/item&gt;&lt;item&gt;90&lt;/item&gt;&lt;item&gt;93&lt;/item&gt;&lt;item&gt;94&lt;/item&gt;&lt;item&gt;95&lt;/item&gt;&lt;item&gt;101&lt;/item&gt;&lt;/record-ids&gt;&lt;/item&gt;&lt;/Libraries&gt;"/>
  </w:docVars>
  <w:rsids>
    <w:rsidRoot w:val="001A4C74"/>
    <w:rsid w:val="000222B7"/>
    <w:rsid w:val="00057CBF"/>
    <w:rsid w:val="00060CF0"/>
    <w:rsid w:val="00067909"/>
    <w:rsid w:val="00083611"/>
    <w:rsid w:val="000D04A4"/>
    <w:rsid w:val="000D5FF6"/>
    <w:rsid w:val="001028D2"/>
    <w:rsid w:val="00105B37"/>
    <w:rsid w:val="001248B3"/>
    <w:rsid w:val="0013138F"/>
    <w:rsid w:val="00142808"/>
    <w:rsid w:val="001A4C74"/>
    <w:rsid w:val="001B43EA"/>
    <w:rsid w:val="00240F30"/>
    <w:rsid w:val="00271D96"/>
    <w:rsid w:val="002E26E4"/>
    <w:rsid w:val="00307510"/>
    <w:rsid w:val="00367B7A"/>
    <w:rsid w:val="003C2325"/>
    <w:rsid w:val="003D5D6B"/>
    <w:rsid w:val="003D7ED7"/>
    <w:rsid w:val="003E4F0F"/>
    <w:rsid w:val="00464801"/>
    <w:rsid w:val="00481628"/>
    <w:rsid w:val="004B1E96"/>
    <w:rsid w:val="00511BAF"/>
    <w:rsid w:val="00561801"/>
    <w:rsid w:val="00592D40"/>
    <w:rsid w:val="005E5CE1"/>
    <w:rsid w:val="006168D8"/>
    <w:rsid w:val="00621C62"/>
    <w:rsid w:val="0065409F"/>
    <w:rsid w:val="00671C11"/>
    <w:rsid w:val="006A02EF"/>
    <w:rsid w:val="007209DF"/>
    <w:rsid w:val="00730FC4"/>
    <w:rsid w:val="007331EE"/>
    <w:rsid w:val="00740A65"/>
    <w:rsid w:val="007A52ED"/>
    <w:rsid w:val="007E63A3"/>
    <w:rsid w:val="007E791A"/>
    <w:rsid w:val="00815033"/>
    <w:rsid w:val="008B3825"/>
    <w:rsid w:val="008B7323"/>
    <w:rsid w:val="008C1D72"/>
    <w:rsid w:val="008D04A0"/>
    <w:rsid w:val="008F54AB"/>
    <w:rsid w:val="00904B26"/>
    <w:rsid w:val="00916895"/>
    <w:rsid w:val="00916C9C"/>
    <w:rsid w:val="0095292C"/>
    <w:rsid w:val="00983431"/>
    <w:rsid w:val="00997AB1"/>
    <w:rsid w:val="009C362A"/>
    <w:rsid w:val="00A833F2"/>
    <w:rsid w:val="00AC2FB7"/>
    <w:rsid w:val="00AD0FCE"/>
    <w:rsid w:val="00AD45CF"/>
    <w:rsid w:val="00B11BDA"/>
    <w:rsid w:val="00B51B28"/>
    <w:rsid w:val="00BD7373"/>
    <w:rsid w:val="00BE2AF5"/>
    <w:rsid w:val="00BF68AE"/>
    <w:rsid w:val="00C571FD"/>
    <w:rsid w:val="00C74785"/>
    <w:rsid w:val="00C82835"/>
    <w:rsid w:val="00CE7FE3"/>
    <w:rsid w:val="00D21B4F"/>
    <w:rsid w:val="00D22571"/>
    <w:rsid w:val="00D230BC"/>
    <w:rsid w:val="00D56FA5"/>
    <w:rsid w:val="00DD0B75"/>
    <w:rsid w:val="00DD4E62"/>
    <w:rsid w:val="00DD7B9E"/>
    <w:rsid w:val="00DE673D"/>
    <w:rsid w:val="00E13A60"/>
    <w:rsid w:val="00E15EFC"/>
    <w:rsid w:val="00E37415"/>
    <w:rsid w:val="00E63EA2"/>
    <w:rsid w:val="00E667AA"/>
    <w:rsid w:val="00EA17C3"/>
    <w:rsid w:val="00EB66D0"/>
    <w:rsid w:val="00EC2E00"/>
    <w:rsid w:val="00F27DEA"/>
    <w:rsid w:val="00F538BB"/>
    <w:rsid w:val="00F5606F"/>
    <w:rsid w:val="00F7684D"/>
    <w:rsid w:val="00FB6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3CBEB4"/>
  <w15:docId w15:val="{5C09B8C3-4F2B-4228-AF49-DA0BF8705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63A3"/>
    <w:rPr>
      <w:lang w:val="en-I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7E63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7E63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Normal"/>
    <w:link w:val="EndNoteBibliographyChar"/>
    <w:rsid w:val="007E63A3"/>
    <w:pPr>
      <w:spacing w:line="240" w:lineRule="auto"/>
    </w:pPr>
    <w:rPr>
      <w:rFonts w:ascii="Calibri" w:hAnsi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7E63A3"/>
    <w:rPr>
      <w:rFonts w:ascii="Calibri" w:hAnsi="Calibri"/>
      <w:noProof/>
      <w:lang w:val="en-US"/>
    </w:rPr>
  </w:style>
  <w:style w:type="paragraph" w:customStyle="1" w:styleId="EndNoteBibliographyTitle">
    <w:name w:val="EndNote Bibliography Title"/>
    <w:basedOn w:val="Normal"/>
    <w:link w:val="EndNoteBibliographyTitleChar"/>
    <w:rsid w:val="007E63A3"/>
    <w:pPr>
      <w:spacing w:after="0"/>
      <w:jc w:val="center"/>
    </w:pPr>
    <w:rPr>
      <w:rFonts w:ascii="Calibri" w:hAnsi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E63A3"/>
    <w:rPr>
      <w:rFonts w:ascii="Calibri" w:hAnsi="Calibri"/>
      <w:noProof/>
      <w:lang w:val="en-US"/>
    </w:rPr>
  </w:style>
  <w:style w:type="character" w:styleId="Hyperlink">
    <w:name w:val="Hyperlink"/>
    <w:basedOn w:val="DefaultParagraphFont"/>
    <w:uiPriority w:val="99"/>
    <w:unhideWhenUsed/>
    <w:rsid w:val="007E63A3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1B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1BAF"/>
    <w:rPr>
      <w:rFonts w:ascii="Tahoma" w:hAnsi="Tahoma" w:cs="Tahoma"/>
      <w:sz w:val="16"/>
      <w:szCs w:val="16"/>
      <w:lang w:val="en-IE"/>
    </w:rPr>
  </w:style>
  <w:style w:type="character" w:customStyle="1" w:styleId="apple-converted-space">
    <w:name w:val="apple-converted-space"/>
    <w:basedOn w:val="DefaultParagraphFont"/>
    <w:rsid w:val="006A02EF"/>
  </w:style>
  <w:style w:type="paragraph" w:styleId="ListParagraph">
    <w:name w:val="List Paragraph"/>
    <w:basedOn w:val="Normal"/>
    <w:uiPriority w:val="34"/>
    <w:qFormat/>
    <w:rsid w:val="00592D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5768</Words>
  <Characters>32883</Characters>
  <Application>Microsoft Office Word</Application>
  <DocSecurity>0</DocSecurity>
  <Lines>274</Lines>
  <Paragraphs>77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UCD Staff ONLY!</Company>
  <LinksUpToDate>false</LinksUpToDate>
  <CharactersWithSpaces>38574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elaine</dc:creator>
  <cp:lastModifiedBy>Administrator</cp:lastModifiedBy>
  <cp:revision>4</cp:revision>
  <cp:lastPrinted>2019-05-21T17:29:00Z</cp:lastPrinted>
  <dcterms:created xsi:type="dcterms:W3CDTF">2019-12-06T12:45:00Z</dcterms:created>
  <dcterms:modified xsi:type="dcterms:W3CDTF">2019-12-13T16:08:00Z</dcterms:modified>
</cp:coreProperties>
</file>